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313" w:rsidRPr="004D25F3" w:rsidRDefault="000945A6" w:rsidP="000945A6">
      <w:pPr>
        <w:jc w:val="right"/>
        <w:rPr>
          <w:rFonts w:ascii="GHEA Grapalat" w:hAnsi="GHEA Grapalat" w:cs="Arial"/>
          <w:b/>
          <w:i/>
          <w:sz w:val="24"/>
          <w:u w:val="single"/>
          <w:lang w:val="en-US"/>
        </w:rPr>
      </w:pPr>
      <w:r w:rsidRPr="004D25F3">
        <w:rPr>
          <w:rFonts w:ascii="GHEA Grapalat" w:hAnsi="GHEA Grapalat" w:cs="Arial"/>
          <w:b/>
          <w:i/>
          <w:sz w:val="24"/>
          <w:u w:val="single"/>
          <w:lang w:val="en-US"/>
        </w:rPr>
        <w:t xml:space="preserve">Աշխատանքի ծածկագիր </w:t>
      </w:r>
      <w:r w:rsidR="00D1731B" w:rsidRPr="004D25F3">
        <w:rPr>
          <w:rFonts w:ascii="GHEA Grapalat" w:hAnsi="GHEA Grapalat" w:cs="Arial"/>
          <w:b/>
          <w:i/>
          <w:sz w:val="24"/>
          <w:u w:val="single"/>
          <w:lang w:val="en-US"/>
        </w:rPr>
        <w:t>12589</w:t>
      </w:r>
    </w:p>
    <w:p w:rsidR="000945A6" w:rsidRPr="004D25F3" w:rsidRDefault="000945A6" w:rsidP="00863D3F">
      <w:pPr>
        <w:jc w:val="center"/>
        <w:rPr>
          <w:rFonts w:ascii="GHEA Grapalat" w:hAnsi="GHEA Grapalat" w:cs="Arial"/>
          <w:b/>
          <w:sz w:val="28"/>
          <w:lang w:val="en-US"/>
        </w:rPr>
      </w:pPr>
    </w:p>
    <w:p w:rsidR="0071435A" w:rsidRPr="004D25F3" w:rsidRDefault="00863D3F" w:rsidP="00863D3F">
      <w:pPr>
        <w:jc w:val="center"/>
        <w:rPr>
          <w:rFonts w:ascii="GHEA Grapalat" w:hAnsi="GHEA Grapalat" w:cs="Arial"/>
          <w:b/>
          <w:sz w:val="28"/>
          <w:lang w:val="en-US"/>
        </w:rPr>
      </w:pPr>
      <w:r w:rsidRPr="004D25F3">
        <w:rPr>
          <w:rFonts w:ascii="GHEA Grapalat" w:hAnsi="GHEA Grapalat" w:cs="Arial"/>
          <w:b/>
          <w:sz w:val="28"/>
          <w:lang w:val="en-US"/>
        </w:rPr>
        <w:t>Ո Ր Ո Շ ՈՒ Մ</w:t>
      </w:r>
    </w:p>
    <w:p w:rsidR="000B4A01" w:rsidRPr="004D25F3" w:rsidRDefault="000B4A01" w:rsidP="000B4A01">
      <w:pPr>
        <w:jc w:val="center"/>
        <w:rPr>
          <w:rFonts w:ascii="GHEA Grapalat" w:hAnsi="GHEA Grapalat" w:cs="Arial"/>
          <w:sz w:val="24"/>
          <w:lang w:val="en-US"/>
        </w:rPr>
      </w:pPr>
      <w:r w:rsidRPr="004D25F3">
        <w:rPr>
          <w:rFonts w:ascii="GHEA Grapalat" w:hAnsi="GHEA Grapalat" w:cs="Arial"/>
          <w:sz w:val="24"/>
          <w:lang w:val="en-US"/>
        </w:rPr>
        <w:t xml:space="preserve"> </w:t>
      </w:r>
    </w:p>
    <w:p w:rsidR="000B4A01" w:rsidRPr="004D25F3" w:rsidRDefault="000B4A01" w:rsidP="000B4A01">
      <w:pPr>
        <w:jc w:val="center"/>
        <w:rPr>
          <w:rFonts w:ascii="GHEA Grapalat" w:hAnsi="GHEA Grapalat" w:cs="Arial"/>
          <w:sz w:val="24"/>
          <w:lang w:val="en-US"/>
        </w:rPr>
      </w:pPr>
      <w:proofErr w:type="gramStart"/>
      <w:r w:rsidRPr="004D25F3">
        <w:rPr>
          <w:rFonts w:ascii="GHEA Grapalat" w:hAnsi="GHEA Grapalat" w:cs="Arial"/>
          <w:sz w:val="24"/>
          <w:lang w:val="en-US"/>
        </w:rPr>
        <w:t>ք.Երևան                                                                                       1</w:t>
      </w:r>
      <w:r w:rsidR="00F474E3" w:rsidRPr="004D25F3">
        <w:rPr>
          <w:rFonts w:ascii="GHEA Grapalat" w:hAnsi="GHEA Grapalat" w:cs="Arial"/>
          <w:sz w:val="24"/>
          <w:lang w:val="en-US"/>
        </w:rPr>
        <w:t>5</w:t>
      </w:r>
      <w:r w:rsidRPr="004D25F3">
        <w:rPr>
          <w:rFonts w:ascii="GHEA Grapalat" w:hAnsi="GHEA Grapalat" w:cs="Arial"/>
          <w:sz w:val="24"/>
          <w:lang w:val="en-US"/>
        </w:rPr>
        <w:t>.08.2021թ.</w:t>
      </w:r>
      <w:proofErr w:type="gramEnd"/>
    </w:p>
    <w:p w:rsidR="00CC6078" w:rsidRPr="004D25F3" w:rsidRDefault="00CC6078" w:rsidP="00741313">
      <w:pPr>
        <w:contextualSpacing/>
        <w:jc w:val="both"/>
        <w:rPr>
          <w:rFonts w:ascii="GHEA Grapalat" w:hAnsi="GHEA Grapalat" w:cs="Arial"/>
          <w:sz w:val="24"/>
          <w:lang w:val="en-US"/>
        </w:rPr>
      </w:pPr>
    </w:p>
    <w:p w:rsidR="00741313" w:rsidRPr="004D25F3" w:rsidRDefault="00741313" w:rsidP="00741313">
      <w:pPr>
        <w:contextualSpacing/>
        <w:jc w:val="both"/>
        <w:rPr>
          <w:rFonts w:ascii="GHEA Grapalat" w:hAnsi="GHEA Grapalat" w:cs="Arial"/>
          <w:sz w:val="24"/>
          <w:lang w:val="en-US"/>
        </w:rPr>
      </w:pPr>
      <w:r w:rsidRPr="004D25F3">
        <w:rPr>
          <w:rFonts w:ascii="GHEA Grapalat" w:hAnsi="GHEA Grapalat" w:cs="Arial"/>
          <w:sz w:val="24"/>
          <w:lang w:val="en-US"/>
        </w:rPr>
        <w:t xml:space="preserve">Բողոքարկման հանձնաժողովը հետևյալ կազմով՝ </w:t>
      </w:r>
    </w:p>
    <w:p w:rsidR="000B4A01" w:rsidRPr="004D25F3" w:rsidRDefault="00741313" w:rsidP="00741313">
      <w:pPr>
        <w:contextualSpacing/>
        <w:jc w:val="both"/>
        <w:rPr>
          <w:rFonts w:ascii="GHEA Grapalat" w:hAnsi="GHEA Grapalat" w:cs="Arial"/>
          <w:sz w:val="24"/>
          <w:lang w:val="en-US"/>
        </w:rPr>
      </w:pPr>
      <w:r w:rsidRPr="004D25F3">
        <w:rPr>
          <w:rFonts w:ascii="GHEA Grapalat" w:hAnsi="GHEA Grapalat" w:cs="Arial"/>
          <w:sz w:val="24"/>
          <w:lang w:val="en-US"/>
        </w:rPr>
        <w:t>նախագահությամբ՝ Ռ.Մխիթարյանի</w:t>
      </w:r>
    </w:p>
    <w:p w:rsidR="00741313" w:rsidRPr="004D25F3" w:rsidRDefault="00741313" w:rsidP="00741313">
      <w:pPr>
        <w:contextualSpacing/>
        <w:jc w:val="both"/>
        <w:rPr>
          <w:rFonts w:ascii="GHEA Grapalat" w:hAnsi="GHEA Grapalat" w:cs="Arial"/>
          <w:sz w:val="24"/>
          <w:lang w:val="en-US"/>
        </w:rPr>
      </w:pPr>
      <w:r w:rsidRPr="004D25F3">
        <w:rPr>
          <w:rFonts w:ascii="GHEA Grapalat" w:hAnsi="GHEA Grapalat" w:cs="Arial"/>
          <w:sz w:val="24"/>
          <w:lang w:val="en-US"/>
        </w:rPr>
        <w:t>մասնակցությամբ անդամներ՝</w:t>
      </w:r>
    </w:p>
    <w:p w:rsidR="00741313" w:rsidRPr="004D25F3" w:rsidRDefault="00741313" w:rsidP="00741313">
      <w:pPr>
        <w:contextualSpacing/>
        <w:jc w:val="both"/>
        <w:rPr>
          <w:rFonts w:ascii="GHEA Grapalat" w:hAnsi="GHEA Grapalat" w:cs="Arial"/>
          <w:sz w:val="24"/>
          <w:lang w:val="en-US"/>
        </w:rPr>
      </w:pPr>
      <w:r w:rsidRPr="004D25F3">
        <w:rPr>
          <w:rFonts w:ascii="GHEA Grapalat" w:hAnsi="GHEA Grapalat" w:cs="Arial"/>
          <w:sz w:val="24"/>
          <w:lang w:val="en-US"/>
        </w:rPr>
        <w:t>Ա.Ղուկասյանի</w:t>
      </w:r>
    </w:p>
    <w:p w:rsidR="00741313" w:rsidRPr="004D25F3" w:rsidRDefault="00741313" w:rsidP="00741313">
      <w:pPr>
        <w:contextualSpacing/>
        <w:jc w:val="both"/>
        <w:rPr>
          <w:rFonts w:ascii="GHEA Grapalat" w:hAnsi="GHEA Grapalat" w:cs="Arial"/>
          <w:sz w:val="24"/>
          <w:lang w:val="en-US"/>
        </w:rPr>
      </w:pPr>
      <w:r w:rsidRPr="004D25F3">
        <w:rPr>
          <w:rFonts w:ascii="GHEA Grapalat" w:hAnsi="GHEA Grapalat" w:cs="Arial"/>
          <w:sz w:val="24"/>
          <w:lang w:val="en-US"/>
        </w:rPr>
        <w:t>Վ.Սուքիասյանի</w:t>
      </w:r>
    </w:p>
    <w:p w:rsidR="000B4A01" w:rsidRPr="004D25F3" w:rsidRDefault="000B4A01" w:rsidP="00C2224D">
      <w:pPr>
        <w:contextualSpacing/>
        <w:jc w:val="both"/>
        <w:rPr>
          <w:rFonts w:ascii="GHEA Grapalat" w:hAnsi="GHEA Grapalat"/>
          <w:b/>
          <w:lang w:val="en-US"/>
        </w:rPr>
      </w:pPr>
    </w:p>
    <w:p w:rsidR="00741313" w:rsidRPr="004D25F3" w:rsidRDefault="00741313" w:rsidP="00741313">
      <w:pPr>
        <w:contextualSpacing/>
        <w:jc w:val="center"/>
        <w:rPr>
          <w:rFonts w:ascii="GHEA Grapalat" w:hAnsi="GHEA Grapalat"/>
          <w:b/>
          <w:sz w:val="24"/>
          <w:lang w:val="en-US"/>
        </w:rPr>
      </w:pPr>
      <w:bookmarkStart w:id="0" w:name="_GoBack"/>
      <w:bookmarkEnd w:id="0"/>
    </w:p>
    <w:p w:rsidR="00741313" w:rsidRPr="004D25F3" w:rsidRDefault="00CC6078" w:rsidP="00681389">
      <w:pPr>
        <w:ind w:firstLine="708"/>
        <w:contextualSpacing/>
        <w:jc w:val="both"/>
        <w:rPr>
          <w:rFonts w:ascii="GHEA Grapalat" w:hAnsi="GHEA Grapalat"/>
          <w:sz w:val="24"/>
          <w:lang w:val="en-US"/>
        </w:rPr>
      </w:pPr>
      <w:r w:rsidRPr="004D25F3">
        <w:rPr>
          <w:rFonts w:ascii="GHEA Grapalat" w:hAnsi="GHEA Grapalat"/>
          <w:sz w:val="24"/>
          <w:lang w:val="en-US"/>
        </w:rPr>
        <w:t>Բողոքարկման հանձնաժողովը</w:t>
      </w:r>
      <w:r w:rsidR="00080539" w:rsidRPr="004D25F3">
        <w:rPr>
          <w:rFonts w:ascii="GHEA Grapalat" w:hAnsi="GHEA Grapalat"/>
          <w:sz w:val="24"/>
          <w:lang w:val="en-US"/>
        </w:rPr>
        <w:t xml:space="preserve"> </w:t>
      </w:r>
      <w:r w:rsidR="00080539" w:rsidRPr="004D25F3">
        <w:rPr>
          <w:rFonts w:ascii="GHEA Grapalat" w:hAnsi="GHEA Grapalat"/>
          <w:sz w:val="24"/>
          <w:lang w:val="hy-AM"/>
        </w:rPr>
        <w:t>(</w:t>
      </w:r>
      <w:r w:rsidR="00080539" w:rsidRPr="004D25F3">
        <w:rPr>
          <w:rFonts w:ascii="GHEA Grapalat" w:hAnsi="GHEA Grapalat"/>
          <w:sz w:val="24"/>
          <w:lang w:val="en-US"/>
        </w:rPr>
        <w:t>այսուհետ նաև՝ Հանձնաժողով</w:t>
      </w:r>
      <w:r w:rsidR="00080539" w:rsidRPr="004D25F3">
        <w:rPr>
          <w:rFonts w:ascii="GHEA Grapalat" w:hAnsi="GHEA Grapalat"/>
          <w:sz w:val="24"/>
          <w:lang w:val="hy-AM"/>
        </w:rPr>
        <w:t>)</w:t>
      </w:r>
      <w:r w:rsidRPr="004D25F3">
        <w:rPr>
          <w:rFonts w:ascii="GHEA Grapalat" w:hAnsi="GHEA Grapalat"/>
          <w:sz w:val="24"/>
          <w:lang w:val="en-US"/>
        </w:rPr>
        <w:t xml:space="preserve"> </w:t>
      </w:r>
      <w:r w:rsidR="00741313" w:rsidRPr="004D25F3">
        <w:rPr>
          <w:rFonts w:ascii="GHEA Grapalat" w:hAnsi="GHEA Grapalat"/>
          <w:sz w:val="24"/>
          <w:lang w:val="en-US"/>
        </w:rPr>
        <w:t>քնն</w:t>
      </w:r>
      <w:r w:rsidRPr="004D25F3">
        <w:rPr>
          <w:rFonts w:ascii="GHEA Grapalat" w:hAnsi="GHEA Grapalat"/>
          <w:sz w:val="24"/>
          <w:lang w:val="en-US"/>
        </w:rPr>
        <w:t>ության առնելով քրեական մասնագիտացման բաժնի մինչդատական քրեական վարույթի նկատմամբ դատական վերահսկողության գործերի և օպերատիվ-հետախուզական միջոցառումներ իրականացնելու մասին միջնորդությունների ենթաբաժնի համալրման նպատակով անցկացվող որակավորման գրավոր քննության</w:t>
      </w:r>
      <w:r w:rsidR="007C1410" w:rsidRPr="004D25F3">
        <w:rPr>
          <w:rFonts w:ascii="GHEA Grapalat" w:hAnsi="GHEA Grapalat"/>
          <w:sz w:val="24"/>
          <w:lang w:val="en-US"/>
        </w:rPr>
        <w:t xml:space="preserve"> </w:t>
      </w:r>
      <w:r w:rsidRPr="004D25F3">
        <w:rPr>
          <w:rFonts w:ascii="GHEA Grapalat" w:hAnsi="GHEA Grapalat"/>
          <w:sz w:val="24"/>
          <w:lang w:val="en-US"/>
        </w:rPr>
        <w:t xml:space="preserve">արդյունքների դեմ բերված </w:t>
      </w:r>
      <w:r w:rsidR="00741313" w:rsidRPr="004D25F3">
        <w:rPr>
          <w:rFonts w:ascii="GHEA Grapalat" w:hAnsi="GHEA Grapalat" w:cs="Arial"/>
          <w:sz w:val="24"/>
          <w:lang w:val="en-US"/>
        </w:rPr>
        <w:t>բողոքը,</w:t>
      </w:r>
    </w:p>
    <w:p w:rsidR="00CC6078" w:rsidRPr="004D25F3" w:rsidRDefault="00CC6078" w:rsidP="00CC6078">
      <w:pPr>
        <w:contextualSpacing/>
        <w:jc w:val="center"/>
        <w:rPr>
          <w:rFonts w:ascii="GHEA Grapalat" w:hAnsi="GHEA Grapalat"/>
          <w:b/>
          <w:sz w:val="24"/>
          <w:lang w:val="en-US"/>
        </w:rPr>
      </w:pPr>
    </w:p>
    <w:p w:rsidR="00741313" w:rsidRPr="004D25F3" w:rsidRDefault="00CC6078" w:rsidP="00CC6078">
      <w:pPr>
        <w:contextualSpacing/>
        <w:jc w:val="center"/>
        <w:rPr>
          <w:rFonts w:ascii="GHEA Grapalat" w:hAnsi="GHEA Grapalat"/>
          <w:b/>
          <w:sz w:val="24"/>
          <w:lang w:val="en-US"/>
        </w:rPr>
      </w:pPr>
      <w:r w:rsidRPr="004D25F3">
        <w:rPr>
          <w:rFonts w:ascii="GHEA Grapalat" w:hAnsi="GHEA Grapalat"/>
          <w:b/>
          <w:sz w:val="24"/>
          <w:lang w:val="en-US"/>
        </w:rPr>
        <w:t>Պ Ա Ր Զ Ե Ց</w:t>
      </w:r>
    </w:p>
    <w:p w:rsidR="00CC6078" w:rsidRPr="004D25F3" w:rsidRDefault="00CC6078" w:rsidP="00741313">
      <w:pPr>
        <w:contextualSpacing/>
        <w:jc w:val="both"/>
        <w:rPr>
          <w:rFonts w:ascii="GHEA Grapalat" w:hAnsi="GHEA Grapalat"/>
          <w:sz w:val="24"/>
          <w:lang w:val="en-US"/>
        </w:rPr>
      </w:pPr>
    </w:p>
    <w:p w:rsidR="00C2224D" w:rsidRPr="004D25F3" w:rsidRDefault="00CC6078" w:rsidP="00681389">
      <w:pPr>
        <w:ind w:firstLine="708"/>
        <w:contextualSpacing/>
        <w:jc w:val="both"/>
        <w:rPr>
          <w:rFonts w:ascii="GHEA Grapalat" w:hAnsi="GHEA Grapalat"/>
          <w:sz w:val="24"/>
          <w:lang w:val="en-US"/>
        </w:rPr>
      </w:pPr>
      <w:r w:rsidRPr="004D25F3">
        <w:rPr>
          <w:rFonts w:ascii="GHEA Grapalat" w:hAnsi="GHEA Grapalat"/>
          <w:sz w:val="24"/>
          <w:lang w:val="en-US"/>
        </w:rPr>
        <w:t xml:space="preserve">Բողոքարկվել են քրեական իրավունք բաժնի </w:t>
      </w:r>
      <w:r w:rsidR="00D1731B" w:rsidRPr="004D25F3">
        <w:rPr>
          <w:rFonts w:ascii="GHEA Grapalat" w:hAnsi="GHEA Grapalat"/>
          <w:sz w:val="24"/>
          <w:lang w:val="en-US"/>
        </w:rPr>
        <w:t>2</w:t>
      </w:r>
      <w:r w:rsidRPr="004D25F3">
        <w:rPr>
          <w:rFonts w:ascii="GHEA Grapalat" w:hAnsi="GHEA Grapalat"/>
          <w:sz w:val="24"/>
          <w:lang w:val="en-US"/>
        </w:rPr>
        <w:t>-րդ,</w:t>
      </w:r>
      <w:r w:rsidR="00EC475B" w:rsidRPr="004D25F3">
        <w:rPr>
          <w:rFonts w:ascii="GHEA Grapalat" w:hAnsi="GHEA Grapalat"/>
          <w:sz w:val="24"/>
          <w:lang w:val="en-US"/>
        </w:rPr>
        <w:t xml:space="preserve"> </w:t>
      </w:r>
      <w:r w:rsidR="00D1731B" w:rsidRPr="004D25F3">
        <w:rPr>
          <w:rFonts w:ascii="GHEA Grapalat" w:hAnsi="GHEA Grapalat"/>
          <w:sz w:val="24"/>
          <w:lang w:val="en-US"/>
        </w:rPr>
        <w:t>12</w:t>
      </w:r>
      <w:r w:rsidR="00EC475B" w:rsidRPr="004D25F3">
        <w:rPr>
          <w:rFonts w:ascii="GHEA Grapalat" w:hAnsi="GHEA Grapalat"/>
          <w:sz w:val="24"/>
          <w:lang w:val="en-US"/>
        </w:rPr>
        <w:t>-րդ</w:t>
      </w:r>
      <w:r w:rsidR="00D1731B" w:rsidRPr="004D25F3">
        <w:rPr>
          <w:rFonts w:ascii="GHEA Grapalat" w:hAnsi="GHEA Grapalat"/>
          <w:sz w:val="24"/>
          <w:lang w:val="en-US"/>
        </w:rPr>
        <w:t>, 20</w:t>
      </w:r>
      <w:r w:rsidR="005A01A4" w:rsidRPr="004D25F3">
        <w:rPr>
          <w:rFonts w:ascii="GHEA Grapalat" w:hAnsi="GHEA Grapalat"/>
          <w:sz w:val="24"/>
          <w:lang w:val="en-US"/>
        </w:rPr>
        <w:t>-րդ,</w:t>
      </w:r>
      <w:r w:rsidR="00EF035C" w:rsidRPr="004D25F3">
        <w:rPr>
          <w:rFonts w:ascii="GHEA Grapalat" w:hAnsi="GHEA Grapalat"/>
          <w:sz w:val="24"/>
          <w:lang w:val="en-US"/>
        </w:rPr>
        <w:t xml:space="preserve"> </w:t>
      </w:r>
      <w:r w:rsidR="00D1731B" w:rsidRPr="004D25F3">
        <w:rPr>
          <w:rFonts w:ascii="GHEA Grapalat" w:hAnsi="GHEA Grapalat"/>
          <w:sz w:val="24"/>
          <w:lang w:val="en-US"/>
        </w:rPr>
        <w:t>19</w:t>
      </w:r>
      <w:r w:rsidR="00EF035C" w:rsidRPr="004D25F3">
        <w:rPr>
          <w:rFonts w:ascii="GHEA Grapalat" w:hAnsi="GHEA Grapalat"/>
          <w:sz w:val="24"/>
          <w:lang w:val="en-US"/>
        </w:rPr>
        <w:t>-րդ</w:t>
      </w:r>
      <w:r w:rsidR="008368F8" w:rsidRPr="004D25F3">
        <w:rPr>
          <w:rFonts w:ascii="GHEA Grapalat" w:hAnsi="GHEA Grapalat"/>
          <w:sz w:val="24"/>
          <w:lang w:val="en-US"/>
        </w:rPr>
        <w:t xml:space="preserve"> և</w:t>
      </w:r>
      <w:r w:rsidR="00F474E3" w:rsidRPr="004D25F3">
        <w:rPr>
          <w:rFonts w:ascii="GHEA Grapalat" w:hAnsi="GHEA Grapalat"/>
          <w:sz w:val="24"/>
          <w:lang w:val="en-US"/>
        </w:rPr>
        <w:t xml:space="preserve"> </w:t>
      </w:r>
      <w:r w:rsidRPr="004D25F3">
        <w:rPr>
          <w:rFonts w:ascii="GHEA Grapalat" w:hAnsi="GHEA Grapalat"/>
          <w:sz w:val="24"/>
          <w:lang w:val="en-US"/>
        </w:rPr>
        <w:t xml:space="preserve">քրեական դատավարություն (մինչդատական վարույթի հարցեր) բաժնի </w:t>
      </w:r>
      <w:r w:rsidR="00D1731B" w:rsidRPr="004D25F3">
        <w:rPr>
          <w:rFonts w:ascii="GHEA Grapalat" w:hAnsi="GHEA Grapalat"/>
          <w:sz w:val="24"/>
          <w:lang w:val="en-US"/>
        </w:rPr>
        <w:t>2</w:t>
      </w:r>
      <w:r w:rsidRPr="004D25F3">
        <w:rPr>
          <w:rFonts w:ascii="GHEA Grapalat" w:hAnsi="GHEA Grapalat"/>
          <w:sz w:val="24"/>
          <w:lang w:val="en-US"/>
        </w:rPr>
        <w:t xml:space="preserve">-րդ, </w:t>
      </w:r>
      <w:r w:rsidR="00D1731B" w:rsidRPr="004D25F3">
        <w:rPr>
          <w:rFonts w:ascii="GHEA Grapalat" w:hAnsi="GHEA Grapalat"/>
          <w:sz w:val="24"/>
          <w:lang w:val="en-US"/>
        </w:rPr>
        <w:t>5</w:t>
      </w:r>
      <w:r w:rsidR="00F474E3" w:rsidRPr="004D25F3">
        <w:rPr>
          <w:rFonts w:ascii="GHEA Grapalat" w:hAnsi="GHEA Grapalat"/>
          <w:sz w:val="24"/>
          <w:lang w:val="en-US"/>
        </w:rPr>
        <w:t xml:space="preserve">-րդ, </w:t>
      </w:r>
      <w:r w:rsidR="00D1731B" w:rsidRPr="004D25F3">
        <w:rPr>
          <w:rFonts w:ascii="GHEA Grapalat" w:hAnsi="GHEA Grapalat"/>
          <w:sz w:val="24"/>
          <w:lang w:val="en-US"/>
        </w:rPr>
        <w:t>10</w:t>
      </w:r>
      <w:r w:rsidR="00F474E3" w:rsidRPr="004D25F3">
        <w:rPr>
          <w:rFonts w:ascii="GHEA Grapalat" w:hAnsi="GHEA Grapalat"/>
          <w:sz w:val="24"/>
          <w:lang w:val="en-US"/>
        </w:rPr>
        <w:t xml:space="preserve">-րդ, </w:t>
      </w:r>
      <w:r w:rsidR="00EF035C" w:rsidRPr="004D25F3">
        <w:rPr>
          <w:rFonts w:ascii="GHEA Grapalat" w:hAnsi="GHEA Grapalat"/>
          <w:sz w:val="24"/>
          <w:lang w:val="en-US"/>
        </w:rPr>
        <w:t>2</w:t>
      </w:r>
      <w:r w:rsidR="00D1731B" w:rsidRPr="004D25F3">
        <w:rPr>
          <w:rFonts w:ascii="GHEA Grapalat" w:hAnsi="GHEA Grapalat"/>
          <w:sz w:val="24"/>
          <w:lang w:val="en-US"/>
        </w:rPr>
        <w:t>5</w:t>
      </w:r>
      <w:r w:rsidRPr="004D25F3">
        <w:rPr>
          <w:rFonts w:ascii="GHEA Grapalat" w:hAnsi="GHEA Grapalat"/>
          <w:sz w:val="24"/>
          <w:lang w:val="en-US"/>
        </w:rPr>
        <w:t>-րդ</w:t>
      </w:r>
      <w:r w:rsidR="00D1731B" w:rsidRPr="004D25F3">
        <w:rPr>
          <w:rFonts w:ascii="GHEA Grapalat" w:hAnsi="GHEA Grapalat"/>
          <w:sz w:val="24"/>
          <w:lang w:val="en-US"/>
        </w:rPr>
        <w:t>, 12-րդ, 13-րդ, 14-րդ, 16-րդ, 36-րդ</w:t>
      </w:r>
      <w:r w:rsidR="007B64C5" w:rsidRPr="004D25F3">
        <w:rPr>
          <w:rFonts w:ascii="GHEA Grapalat" w:hAnsi="GHEA Grapalat"/>
          <w:sz w:val="24"/>
          <w:lang w:val="en-US"/>
        </w:rPr>
        <w:t xml:space="preserve"> </w:t>
      </w:r>
      <w:r w:rsidRPr="004D25F3">
        <w:rPr>
          <w:rFonts w:ascii="GHEA Grapalat" w:hAnsi="GHEA Grapalat"/>
          <w:sz w:val="24"/>
          <w:lang w:val="en-US"/>
        </w:rPr>
        <w:t>հարցերը:</w:t>
      </w:r>
    </w:p>
    <w:p w:rsidR="0036309D" w:rsidRPr="004D25F3" w:rsidRDefault="0036309D" w:rsidP="00C2224D">
      <w:pPr>
        <w:jc w:val="both"/>
        <w:rPr>
          <w:rFonts w:ascii="GHEA Grapalat" w:hAnsi="GHEA Grapalat"/>
          <w:b/>
          <w:sz w:val="24"/>
          <w:szCs w:val="24"/>
          <w:lang w:val="en-US"/>
        </w:rPr>
      </w:pPr>
    </w:p>
    <w:p w:rsidR="0077194A" w:rsidRPr="004D25F3" w:rsidRDefault="007C1410" w:rsidP="000945A6">
      <w:pPr>
        <w:ind w:firstLine="708"/>
        <w:jc w:val="both"/>
        <w:rPr>
          <w:rFonts w:ascii="GHEA Grapalat" w:hAnsi="GHEA Grapalat"/>
          <w:b/>
          <w:sz w:val="24"/>
          <w:szCs w:val="24"/>
          <w:u w:val="single"/>
          <w:lang w:val="en-US"/>
        </w:rPr>
      </w:pPr>
      <w:r w:rsidRPr="004D25F3">
        <w:rPr>
          <w:rFonts w:ascii="GHEA Grapalat" w:hAnsi="GHEA Grapalat"/>
          <w:b/>
          <w:sz w:val="24"/>
          <w:szCs w:val="24"/>
          <w:u w:val="single"/>
          <w:lang w:val="en-US"/>
        </w:rPr>
        <w:t>Ք</w:t>
      </w:r>
      <w:r w:rsidR="00C2224D" w:rsidRPr="004D25F3">
        <w:rPr>
          <w:rFonts w:ascii="GHEA Grapalat" w:hAnsi="GHEA Grapalat"/>
          <w:b/>
          <w:sz w:val="24"/>
          <w:szCs w:val="24"/>
          <w:u w:val="single"/>
          <w:lang w:val="en-US"/>
        </w:rPr>
        <w:t>րեական իրավունք</w:t>
      </w:r>
      <w:r w:rsidRPr="004D25F3">
        <w:rPr>
          <w:rFonts w:ascii="GHEA Grapalat" w:hAnsi="GHEA Grapalat"/>
          <w:b/>
          <w:sz w:val="24"/>
          <w:szCs w:val="24"/>
          <w:u w:val="single"/>
          <w:lang w:val="en-US"/>
        </w:rPr>
        <w:t xml:space="preserve"> բաժ</w:t>
      </w:r>
      <w:r w:rsidR="00E617A3" w:rsidRPr="004D25F3">
        <w:rPr>
          <w:rFonts w:ascii="GHEA Grapalat" w:hAnsi="GHEA Grapalat"/>
          <w:b/>
          <w:sz w:val="24"/>
          <w:szCs w:val="24"/>
          <w:u w:val="single"/>
          <w:lang w:val="en-US"/>
        </w:rPr>
        <w:t>ին</w:t>
      </w:r>
      <w:r w:rsidR="00C2224D" w:rsidRPr="004D25F3">
        <w:rPr>
          <w:rFonts w:ascii="GHEA Grapalat" w:hAnsi="GHEA Grapalat"/>
          <w:b/>
          <w:sz w:val="24"/>
          <w:szCs w:val="24"/>
          <w:u w:val="single"/>
          <w:lang w:val="en-US"/>
        </w:rPr>
        <w:t xml:space="preserve"> </w:t>
      </w:r>
    </w:p>
    <w:p w:rsidR="00C2224D" w:rsidRPr="004D25F3" w:rsidRDefault="0077194A" w:rsidP="000945A6">
      <w:pPr>
        <w:ind w:firstLine="708"/>
        <w:jc w:val="both"/>
        <w:rPr>
          <w:rFonts w:ascii="GHEA Grapalat" w:hAnsi="GHEA Grapalat"/>
          <w:b/>
          <w:sz w:val="24"/>
          <w:szCs w:val="24"/>
          <w:lang w:val="en-US"/>
        </w:rPr>
      </w:pPr>
      <w:r w:rsidRPr="004D25F3">
        <w:rPr>
          <w:rFonts w:ascii="GHEA Grapalat" w:hAnsi="GHEA Grapalat"/>
          <w:b/>
          <w:sz w:val="24"/>
          <w:szCs w:val="24"/>
          <w:lang w:val="en-US"/>
        </w:rPr>
        <w:t>Հ</w:t>
      </w:r>
      <w:r w:rsidR="00C2224D" w:rsidRPr="004D25F3">
        <w:rPr>
          <w:rFonts w:ascii="GHEA Grapalat" w:hAnsi="GHEA Grapalat"/>
          <w:b/>
          <w:sz w:val="24"/>
          <w:szCs w:val="24"/>
          <w:lang w:val="en-US"/>
        </w:rPr>
        <w:t xml:space="preserve">արց </w:t>
      </w:r>
      <w:r w:rsidR="00D1731B" w:rsidRPr="004D25F3">
        <w:rPr>
          <w:rFonts w:ascii="GHEA Grapalat" w:hAnsi="GHEA Grapalat"/>
          <w:b/>
          <w:sz w:val="24"/>
          <w:szCs w:val="24"/>
          <w:lang w:val="en-US"/>
        </w:rPr>
        <w:t>2</w:t>
      </w:r>
    </w:p>
    <w:p w:rsidR="00D1731B" w:rsidRPr="004D25F3" w:rsidRDefault="00D1731B" w:rsidP="00D1731B">
      <w:pPr>
        <w:ind w:firstLine="708"/>
        <w:jc w:val="both"/>
        <w:rPr>
          <w:rFonts w:ascii="GHEA Grapalat" w:hAnsi="GHEA Grapalat"/>
          <w:sz w:val="24"/>
          <w:szCs w:val="24"/>
          <w:lang w:val="hy-AM"/>
        </w:rPr>
      </w:pPr>
      <w:r w:rsidRPr="004D25F3">
        <w:rPr>
          <w:rFonts w:ascii="GHEA Grapalat" w:hAnsi="GHEA Grapalat"/>
          <w:sz w:val="24"/>
          <w:szCs w:val="24"/>
          <w:lang w:val="hy-AM"/>
        </w:rPr>
        <w:t xml:space="preserve">Հավակնորդը որպես ճիշտ պատասխան նշել է առաջադրվածներից 2-րդը, այն է՝ </w:t>
      </w:r>
      <w:r w:rsidRPr="004D25F3">
        <w:rPr>
          <w:rFonts w:ascii="GHEA Grapalat" w:hAnsi="GHEA Grapalat"/>
          <w:i/>
          <w:sz w:val="24"/>
          <w:szCs w:val="24"/>
          <w:lang w:val="hy-AM"/>
        </w:rPr>
        <w:t xml:space="preserve">Հայաստանի Հանրապետության, որտեղ պատրաստեց կեղծ փող՝ իրացնելու նպատակով, </w:t>
      </w:r>
      <w:r w:rsidRPr="004D25F3">
        <w:rPr>
          <w:rFonts w:ascii="GHEA Grapalat" w:hAnsi="GHEA Grapalat"/>
          <w:sz w:val="24"/>
          <w:szCs w:val="24"/>
          <w:lang w:val="hy-AM"/>
        </w:rPr>
        <w:t xml:space="preserve">սակայն ճիշտ պատասխանն է 4-րդը, այն է՝ </w:t>
      </w:r>
      <w:r w:rsidRPr="004D25F3">
        <w:rPr>
          <w:rFonts w:ascii="GHEA Grapalat" w:hAnsi="GHEA Grapalat"/>
          <w:i/>
          <w:sz w:val="24"/>
          <w:szCs w:val="24"/>
          <w:lang w:val="hy-AM"/>
        </w:rPr>
        <w:t>Բելառուսի, որի տարածքում կեղծ փող իրացնելիս բռնվեց,</w:t>
      </w:r>
      <w:r w:rsidRPr="004D25F3">
        <w:rPr>
          <w:rFonts w:ascii="GHEA Grapalat" w:hAnsi="GHEA Grapalat"/>
          <w:sz w:val="24"/>
          <w:szCs w:val="24"/>
          <w:lang w:val="hy-AM"/>
        </w:rPr>
        <w:t xml:space="preserve"> քանի որ ՀՀ քրեական օրենսգրքի 202-րդ հոդվածի համաձայն՝ կեղծ փող պատրաստելը ինքնին քրեական պատասխանատվություն կարող է առաջացնել, եթե այն կատարվել է իրացնելու նպատակով, մինչդեռ խնդրի ձևակերպման մեջ  բացակայել է ՀՀ տարածքում կեղծ թղթադրամ պատրաստելու իրացման նպատակը: </w:t>
      </w:r>
    </w:p>
    <w:p w:rsidR="00834F8F" w:rsidRPr="004D25F3" w:rsidRDefault="00834F8F" w:rsidP="00F64AE9">
      <w:pPr>
        <w:ind w:firstLine="708"/>
        <w:jc w:val="both"/>
        <w:rPr>
          <w:rFonts w:ascii="GHEA Grapalat" w:hAnsi="GHEA Grapalat"/>
          <w:b/>
          <w:sz w:val="24"/>
          <w:szCs w:val="24"/>
          <w:lang w:val="hy-AM"/>
        </w:rPr>
      </w:pPr>
    </w:p>
    <w:p w:rsidR="00F64AE9" w:rsidRPr="004D25F3" w:rsidRDefault="00F64AE9" w:rsidP="00F64AE9">
      <w:pPr>
        <w:ind w:firstLine="708"/>
        <w:jc w:val="both"/>
        <w:rPr>
          <w:rFonts w:ascii="GHEA Grapalat" w:hAnsi="GHEA Grapalat"/>
          <w:b/>
          <w:sz w:val="24"/>
          <w:szCs w:val="24"/>
          <w:lang w:val="hy-AM"/>
        </w:rPr>
      </w:pPr>
      <w:r w:rsidRPr="004D25F3">
        <w:rPr>
          <w:rFonts w:ascii="GHEA Grapalat" w:hAnsi="GHEA Grapalat"/>
          <w:b/>
          <w:sz w:val="24"/>
          <w:szCs w:val="24"/>
          <w:lang w:val="hy-AM"/>
        </w:rPr>
        <w:lastRenderedPageBreak/>
        <w:t xml:space="preserve">Հարց </w:t>
      </w:r>
      <w:r w:rsidR="00D1731B" w:rsidRPr="004D25F3">
        <w:rPr>
          <w:rFonts w:ascii="GHEA Grapalat" w:hAnsi="GHEA Grapalat"/>
          <w:b/>
          <w:sz w:val="24"/>
          <w:szCs w:val="24"/>
          <w:lang w:val="hy-AM"/>
        </w:rPr>
        <w:t>12</w:t>
      </w:r>
    </w:p>
    <w:p w:rsidR="00D1731B" w:rsidRPr="004D25F3" w:rsidRDefault="00D1731B" w:rsidP="00D1731B">
      <w:pPr>
        <w:ind w:firstLine="708"/>
        <w:jc w:val="both"/>
        <w:rPr>
          <w:rFonts w:ascii="GHEA Grapalat" w:hAnsi="GHEA Grapalat"/>
          <w:sz w:val="24"/>
          <w:szCs w:val="24"/>
          <w:lang w:val="hy-AM"/>
        </w:rPr>
      </w:pPr>
      <w:r w:rsidRPr="004D25F3">
        <w:rPr>
          <w:rFonts w:ascii="GHEA Grapalat" w:hAnsi="GHEA Grapalat"/>
          <w:sz w:val="24"/>
          <w:szCs w:val="24"/>
          <w:lang w:val="hy-AM"/>
        </w:rPr>
        <w:t xml:space="preserve">Հավակնորդը որպես ճիշտ պատասխան նշել է առաջադրվածներից 1-ինը, այն է՝ </w:t>
      </w:r>
      <w:r w:rsidRPr="004D25F3">
        <w:rPr>
          <w:rFonts w:ascii="GHEA Grapalat" w:hAnsi="GHEA Grapalat"/>
          <w:i/>
          <w:sz w:val="24"/>
          <w:szCs w:val="24"/>
          <w:lang w:val="hy-AM"/>
        </w:rPr>
        <w:t xml:space="preserve">Ս-ն ենթակա չէ քրեական պատասխանատվության, </w:t>
      </w:r>
      <w:r w:rsidRPr="004D25F3">
        <w:rPr>
          <w:rFonts w:ascii="GHEA Grapalat" w:hAnsi="GHEA Grapalat"/>
          <w:sz w:val="24"/>
          <w:szCs w:val="24"/>
          <w:lang w:val="hy-AM"/>
        </w:rPr>
        <w:t xml:space="preserve">մինչդեռ ճիշտ պատասխանն է 4-րդը՝ </w:t>
      </w:r>
      <w:r w:rsidRPr="004D25F3">
        <w:rPr>
          <w:rFonts w:ascii="GHEA Grapalat" w:hAnsi="GHEA Grapalat"/>
          <w:i/>
          <w:sz w:val="24"/>
          <w:szCs w:val="24"/>
          <w:lang w:val="hy-AM"/>
        </w:rPr>
        <w:t>պահեստարան ապօրինի մուտք գործելով գողության փորձ</w:t>
      </w:r>
      <w:r w:rsidRPr="004D25F3">
        <w:rPr>
          <w:rFonts w:ascii="GHEA Grapalat" w:hAnsi="GHEA Grapalat"/>
          <w:b/>
          <w:i/>
          <w:sz w:val="24"/>
          <w:szCs w:val="24"/>
          <w:lang w:val="hy-AM"/>
        </w:rPr>
        <w:t xml:space="preserve">, </w:t>
      </w:r>
      <w:r w:rsidRPr="004D25F3">
        <w:rPr>
          <w:rFonts w:ascii="GHEA Grapalat" w:hAnsi="GHEA Grapalat"/>
          <w:sz w:val="24"/>
          <w:szCs w:val="24"/>
          <w:lang w:val="hy-AM"/>
        </w:rPr>
        <w:t>քանի որ Ս-ի կողմից իրականացվել է ՀՀ քրեական օրենսգրքի 177-րդ հոդվածի 2-րդ մասի 3-րդ կետի օբյեկտիվ կողմի բոլոր գործողությունները, սակայն նրա կամքից անկախ հանգմանքներում հանցագործությունն ավարտին չի հասցվել, քանի որ հափշտակության առարկան</w:t>
      </w:r>
      <w:r w:rsidR="004103DD" w:rsidRPr="004D25F3">
        <w:rPr>
          <w:rFonts w:ascii="GHEA Grapalat" w:hAnsi="GHEA Grapalat"/>
          <w:sz w:val="24"/>
          <w:szCs w:val="24"/>
          <w:lang w:val="hy-AM"/>
        </w:rPr>
        <w:t>՝</w:t>
      </w:r>
      <w:r w:rsidRPr="004D25F3">
        <w:rPr>
          <w:rFonts w:ascii="GHEA Grapalat" w:hAnsi="GHEA Grapalat"/>
          <w:sz w:val="24"/>
          <w:szCs w:val="24"/>
          <w:lang w:val="hy-AM"/>
        </w:rPr>
        <w:t xml:space="preserve"> որպես արժեք ներկայացնող </w:t>
      </w:r>
      <w:r w:rsidR="004316D5" w:rsidRPr="004D25F3">
        <w:rPr>
          <w:rFonts w:ascii="GHEA Grapalat" w:hAnsi="GHEA Grapalat"/>
          <w:sz w:val="24"/>
          <w:szCs w:val="24"/>
          <w:lang w:val="hy-AM"/>
        </w:rPr>
        <w:t>գույք,</w:t>
      </w:r>
      <w:r w:rsidRPr="004D25F3">
        <w:rPr>
          <w:rFonts w:ascii="GHEA Grapalat" w:hAnsi="GHEA Grapalat"/>
          <w:sz w:val="24"/>
          <w:szCs w:val="24"/>
          <w:lang w:val="hy-AM"/>
        </w:rPr>
        <w:t xml:space="preserve"> բացակայել է:</w:t>
      </w:r>
    </w:p>
    <w:p w:rsidR="00D1731B" w:rsidRPr="004D25F3" w:rsidRDefault="00D1731B" w:rsidP="00830582">
      <w:pPr>
        <w:ind w:firstLine="708"/>
        <w:jc w:val="both"/>
        <w:rPr>
          <w:rFonts w:ascii="GHEA Grapalat" w:hAnsi="GHEA Grapalat"/>
          <w:b/>
          <w:sz w:val="24"/>
          <w:szCs w:val="24"/>
          <w:lang w:val="hy-AM"/>
        </w:rPr>
      </w:pPr>
    </w:p>
    <w:p w:rsidR="00830582" w:rsidRPr="004D25F3" w:rsidRDefault="00830582" w:rsidP="00830582">
      <w:pPr>
        <w:ind w:firstLine="708"/>
        <w:jc w:val="both"/>
        <w:rPr>
          <w:rFonts w:ascii="GHEA Grapalat" w:hAnsi="GHEA Grapalat"/>
          <w:b/>
          <w:sz w:val="24"/>
          <w:szCs w:val="24"/>
          <w:lang w:val="hy-AM"/>
        </w:rPr>
      </w:pPr>
      <w:r w:rsidRPr="004D25F3">
        <w:rPr>
          <w:rFonts w:ascii="GHEA Grapalat" w:hAnsi="GHEA Grapalat"/>
          <w:b/>
          <w:sz w:val="24"/>
          <w:szCs w:val="24"/>
          <w:lang w:val="hy-AM"/>
        </w:rPr>
        <w:t xml:space="preserve">Հարց </w:t>
      </w:r>
      <w:r w:rsidR="00D1731B" w:rsidRPr="004D25F3">
        <w:rPr>
          <w:rFonts w:ascii="GHEA Grapalat" w:hAnsi="GHEA Grapalat"/>
          <w:b/>
          <w:sz w:val="24"/>
          <w:szCs w:val="24"/>
          <w:lang w:val="hy-AM"/>
        </w:rPr>
        <w:t>20</w:t>
      </w:r>
    </w:p>
    <w:p w:rsidR="00772876" w:rsidRPr="004D25F3" w:rsidRDefault="00772876" w:rsidP="00772876">
      <w:pPr>
        <w:ind w:firstLine="708"/>
        <w:jc w:val="both"/>
        <w:rPr>
          <w:rFonts w:ascii="GHEA Grapalat" w:hAnsi="GHEA Grapalat"/>
          <w:sz w:val="24"/>
          <w:szCs w:val="24"/>
          <w:lang w:val="hy-AM"/>
        </w:rPr>
      </w:pPr>
      <w:r w:rsidRPr="004D25F3">
        <w:rPr>
          <w:rFonts w:ascii="GHEA Grapalat" w:hAnsi="GHEA Grapalat"/>
          <w:sz w:val="24"/>
          <w:szCs w:val="24"/>
          <w:lang w:val="hy-AM"/>
        </w:rPr>
        <w:t xml:space="preserve">Հավակնորդը որպես ճիշտ պատասխան նշել է առաջադրվածներից 1-ինը, այն է՝ </w:t>
      </w:r>
      <w:r w:rsidRPr="004D25F3">
        <w:rPr>
          <w:rFonts w:ascii="GHEA Grapalat" w:hAnsi="GHEA Grapalat"/>
          <w:i/>
          <w:sz w:val="24"/>
          <w:szCs w:val="24"/>
          <w:lang w:val="hy-AM"/>
        </w:rPr>
        <w:t xml:space="preserve">գողության օժանդակություն և ակնհայտ հանցավոր ճանապարհով ձեռք բերված գույք ձեռք բերել կամ իրացնել, </w:t>
      </w:r>
      <w:r w:rsidRPr="004D25F3">
        <w:rPr>
          <w:rFonts w:ascii="GHEA Grapalat" w:hAnsi="GHEA Grapalat"/>
          <w:sz w:val="24"/>
          <w:szCs w:val="24"/>
          <w:lang w:val="hy-AM"/>
        </w:rPr>
        <w:t xml:space="preserve">մինչդեռ խնդրում նկարագրվածի պարագայում ճիշտ պատասխանն է 2-րդը՝ </w:t>
      </w:r>
      <w:r w:rsidRPr="004D25F3">
        <w:rPr>
          <w:rFonts w:ascii="GHEA Grapalat" w:hAnsi="GHEA Grapalat"/>
          <w:i/>
          <w:sz w:val="24"/>
          <w:szCs w:val="24"/>
          <w:lang w:val="hy-AM"/>
        </w:rPr>
        <w:t>գողության օժանդակություն և հանցավոր ճանապարհով ստացված գույքն օրինականացնել (փողերի լվացում)</w:t>
      </w:r>
      <w:r w:rsidRPr="004D25F3">
        <w:rPr>
          <w:rFonts w:ascii="GHEA Grapalat" w:hAnsi="GHEA Grapalat"/>
          <w:b/>
          <w:i/>
          <w:sz w:val="24"/>
          <w:szCs w:val="24"/>
          <w:lang w:val="hy-AM"/>
        </w:rPr>
        <w:t>,</w:t>
      </w:r>
      <w:r w:rsidRPr="004D25F3">
        <w:rPr>
          <w:rFonts w:ascii="GHEA Grapalat" w:hAnsi="GHEA Grapalat"/>
          <w:b/>
          <w:sz w:val="24"/>
          <w:szCs w:val="24"/>
          <w:lang w:val="hy-AM"/>
        </w:rPr>
        <w:t xml:space="preserve"> </w:t>
      </w:r>
      <w:r w:rsidRPr="004D25F3">
        <w:rPr>
          <w:rFonts w:ascii="GHEA Grapalat" w:hAnsi="GHEA Grapalat"/>
          <w:sz w:val="24"/>
          <w:szCs w:val="24"/>
          <w:lang w:val="hy-AM"/>
        </w:rPr>
        <w:t>ինչն առավել քան ակնհայտ է, ուստի մանրամասն անդրադառնալու անհրաժեշտությունը բացակայում է:</w:t>
      </w:r>
      <w:r w:rsidRPr="004D25F3">
        <w:rPr>
          <w:rFonts w:ascii="GHEA Grapalat" w:hAnsi="GHEA Grapalat"/>
          <w:b/>
          <w:sz w:val="24"/>
          <w:szCs w:val="24"/>
          <w:lang w:val="hy-AM"/>
        </w:rPr>
        <w:t xml:space="preserve"> </w:t>
      </w:r>
    </w:p>
    <w:p w:rsidR="00772876" w:rsidRPr="004D25F3" w:rsidRDefault="00772876" w:rsidP="000D7F1B">
      <w:pPr>
        <w:ind w:firstLine="708"/>
        <w:jc w:val="both"/>
        <w:rPr>
          <w:rFonts w:ascii="GHEA Grapalat" w:hAnsi="GHEA Grapalat"/>
          <w:b/>
          <w:sz w:val="24"/>
          <w:szCs w:val="24"/>
          <w:lang w:val="hy-AM"/>
        </w:rPr>
      </w:pPr>
    </w:p>
    <w:p w:rsidR="000D7F1B" w:rsidRPr="004D25F3" w:rsidRDefault="000D7F1B" w:rsidP="000D7F1B">
      <w:pPr>
        <w:ind w:firstLine="708"/>
        <w:jc w:val="both"/>
        <w:rPr>
          <w:rFonts w:ascii="GHEA Grapalat" w:hAnsi="GHEA Grapalat"/>
          <w:b/>
          <w:sz w:val="24"/>
          <w:szCs w:val="24"/>
          <w:lang w:val="hy-AM"/>
        </w:rPr>
      </w:pPr>
      <w:r w:rsidRPr="004D25F3">
        <w:rPr>
          <w:rFonts w:ascii="GHEA Grapalat" w:hAnsi="GHEA Grapalat"/>
          <w:b/>
          <w:sz w:val="24"/>
          <w:szCs w:val="24"/>
          <w:lang w:val="hy-AM"/>
        </w:rPr>
        <w:t xml:space="preserve">Հարց </w:t>
      </w:r>
      <w:r w:rsidR="00772876" w:rsidRPr="004D25F3">
        <w:rPr>
          <w:rFonts w:ascii="GHEA Grapalat" w:hAnsi="GHEA Grapalat"/>
          <w:b/>
          <w:sz w:val="24"/>
          <w:szCs w:val="24"/>
          <w:lang w:val="hy-AM"/>
        </w:rPr>
        <w:t>19</w:t>
      </w:r>
    </w:p>
    <w:p w:rsidR="00772876" w:rsidRPr="004D25F3" w:rsidRDefault="00772876" w:rsidP="00772876">
      <w:pPr>
        <w:ind w:firstLine="708"/>
        <w:jc w:val="both"/>
        <w:rPr>
          <w:rFonts w:ascii="GHEA Grapalat" w:hAnsi="GHEA Grapalat"/>
          <w:sz w:val="24"/>
          <w:szCs w:val="24"/>
          <w:lang w:val="hy-AM"/>
        </w:rPr>
      </w:pPr>
      <w:r w:rsidRPr="004D25F3">
        <w:rPr>
          <w:rFonts w:ascii="GHEA Grapalat" w:hAnsi="GHEA Grapalat"/>
          <w:sz w:val="24"/>
          <w:szCs w:val="24"/>
          <w:lang w:val="hy-AM"/>
        </w:rPr>
        <w:t xml:space="preserve">Հավակնորդը որպես ճիշտ պատասխան է ընտրել առաջադրվածներից 2-րդը, այն է՝ </w:t>
      </w:r>
      <w:r w:rsidRPr="004D25F3">
        <w:rPr>
          <w:rFonts w:ascii="GHEA Grapalat" w:hAnsi="GHEA Grapalat"/>
          <w:i/>
          <w:sz w:val="24"/>
          <w:szCs w:val="24"/>
          <w:lang w:val="hy-AM"/>
        </w:rPr>
        <w:t xml:space="preserve">անզգուշությամբ առողջությանը միջին ծանրության վնաս պատճառել, </w:t>
      </w:r>
      <w:r w:rsidRPr="004D25F3">
        <w:rPr>
          <w:rFonts w:ascii="GHEA Grapalat" w:hAnsi="GHEA Grapalat"/>
          <w:sz w:val="24"/>
          <w:szCs w:val="24"/>
          <w:lang w:val="hy-AM"/>
        </w:rPr>
        <w:t xml:space="preserve">մինչդեռ ներկայացվածներից ճիշտ տարբերակը 4-րդն է, այն է՝ </w:t>
      </w:r>
      <w:r w:rsidRPr="004D25F3">
        <w:rPr>
          <w:rFonts w:ascii="GHEA Grapalat" w:hAnsi="GHEA Grapalat"/>
          <w:i/>
          <w:sz w:val="24"/>
          <w:szCs w:val="24"/>
          <w:lang w:val="hy-AM"/>
        </w:rPr>
        <w:t>դիտավորությամբ առողջությանը թեթև վնաս պատճառել և անզգուշությամբ առողջությանը միջին ծանրության վնաս պատճառել,</w:t>
      </w:r>
      <w:r w:rsidRPr="004D25F3">
        <w:rPr>
          <w:rFonts w:ascii="GHEA Grapalat" w:hAnsi="GHEA Grapalat"/>
          <w:sz w:val="24"/>
          <w:szCs w:val="24"/>
          <w:lang w:val="hy-AM"/>
        </w:rPr>
        <w:t xml:space="preserve"> քանի որ առկա է նաև դիտավորությամբ առողջությանը թեթև վնաս պատճառելու ավարտված հանցակազմ:</w:t>
      </w:r>
    </w:p>
    <w:p w:rsidR="00772876" w:rsidRPr="004D25F3" w:rsidRDefault="00772876" w:rsidP="000945A6">
      <w:pPr>
        <w:ind w:firstLine="708"/>
        <w:jc w:val="both"/>
        <w:rPr>
          <w:rFonts w:ascii="GHEA Grapalat" w:hAnsi="GHEA Grapalat"/>
          <w:b/>
          <w:sz w:val="24"/>
          <w:szCs w:val="24"/>
          <w:lang w:val="hy-AM"/>
        </w:rPr>
      </w:pPr>
    </w:p>
    <w:p w:rsidR="003C4E71" w:rsidRPr="004D25F3" w:rsidRDefault="003C4E71" w:rsidP="000945A6">
      <w:pPr>
        <w:ind w:firstLine="708"/>
        <w:jc w:val="both"/>
        <w:rPr>
          <w:rFonts w:ascii="GHEA Grapalat" w:hAnsi="GHEA Grapalat"/>
          <w:b/>
          <w:sz w:val="24"/>
          <w:szCs w:val="24"/>
          <w:u w:val="single"/>
          <w:lang w:val="hy-AM"/>
        </w:rPr>
      </w:pPr>
      <w:r w:rsidRPr="004D25F3">
        <w:rPr>
          <w:rFonts w:ascii="GHEA Grapalat" w:hAnsi="GHEA Grapalat"/>
          <w:b/>
          <w:sz w:val="24"/>
          <w:szCs w:val="24"/>
          <w:u w:val="single"/>
          <w:lang w:val="hy-AM"/>
        </w:rPr>
        <w:t>Քրեական դատավարություն (մինչդատական վարույթի հարցեր)</w:t>
      </w:r>
    </w:p>
    <w:p w:rsidR="00EA1D80" w:rsidRPr="004D25F3" w:rsidRDefault="00EA1D80" w:rsidP="00EA1D80">
      <w:pPr>
        <w:ind w:firstLine="708"/>
        <w:jc w:val="both"/>
        <w:rPr>
          <w:rFonts w:ascii="GHEA Grapalat" w:hAnsi="GHEA Grapalat"/>
          <w:b/>
          <w:sz w:val="24"/>
          <w:szCs w:val="24"/>
          <w:lang w:val="hy-AM"/>
        </w:rPr>
      </w:pPr>
      <w:r w:rsidRPr="004D25F3">
        <w:rPr>
          <w:rFonts w:ascii="GHEA Grapalat" w:hAnsi="GHEA Grapalat"/>
          <w:b/>
          <w:sz w:val="24"/>
          <w:szCs w:val="24"/>
          <w:lang w:val="hy-AM"/>
        </w:rPr>
        <w:t xml:space="preserve">Հարցեր </w:t>
      </w:r>
      <w:r w:rsidR="00772876" w:rsidRPr="004D25F3">
        <w:rPr>
          <w:rFonts w:ascii="GHEA Grapalat" w:hAnsi="GHEA Grapalat"/>
          <w:b/>
          <w:sz w:val="24"/>
          <w:szCs w:val="24"/>
          <w:lang w:val="hy-AM"/>
        </w:rPr>
        <w:t>2</w:t>
      </w:r>
      <w:r w:rsidR="005271E3" w:rsidRPr="004D25F3">
        <w:rPr>
          <w:rFonts w:ascii="GHEA Grapalat" w:hAnsi="GHEA Grapalat"/>
          <w:b/>
          <w:sz w:val="24"/>
          <w:szCs w:val="24"/>
          <w:lang w:val="hy-AM"/>
        </w:rPr>
        <w:t xml:space="preserve">-րդ, </w:t>
      </w:r>
      <w:r w:rsidR="00772876" w:rsidRPr="004D25F3">
        <w:rPr>
          <w:rFonts w:ascii="GHEA Grapalat" w:hAnsi="GHEA Grapalat"/>
          <w:b/>
          <w:sz w:val="24"/>
          <w:szCs w:val="24"/>
          <w:lang w:val="hy-AM"/>
        </w:rPr>
        <w:t>5</w:t>
      </w:r>
      <w:r w:rsidR="005271E3" w:rsidRPr="004D25F3">
        <w:rPr>
          <w:rFonts w:ascii="GHEA Grapalat" w:hAnsi="GHEA Grapalat"/>
          <w:b/>
          <w:sz w:val="24"/>
          <w:szCs w:val="24"/>
          <w:lang w:val="hy-AM"/>
        </w:rPr>
        <w:t xml:space="preserve">-րդ, </w:t>
      </w:r>
      <w:r w:rsidR="00772876" w:rsidRPr="004D25F3">
        <w:rPr>
          <w:rFonts w:ascii="GHEA Grapalat" w:hAnsi="GHEA Grapalat"/>
          <w:b/>
          <w:sz w:val="24"/>
          <w:szCs w:val="24"/>
          <w:lang w:val="hy-AM"/>
        </w:rPr>
        <w:t>10</w:t>
      </w:r>
      <w:r w:rsidR="005271E3" w:rsidRPr="004D25F3">
        <w:rPr>
          <w:rFonts w:ascii="GHEA Grapalat" w:hAnsi="GHEA Grapalat"/>
          <w:b/>
          <w:sz w:val="24"/>
          <w:szCs w:val="24"/>
          <w:lang w:val="hy-AM"/>
        </w:rPr>
        <w:t>-րդ, 2</w:t>
      </w:r>
      <w:r w:rsidR="00772876" w:rsidRPr="004D25F3">
        <w:rPr>
          <w:rFonts w:ascii="GHEA Grapalat" w:hAnsi="GHEA Grapalat"/>
          <w:b/>
          <w:sz w:val="24"/>
          <w:szCs w:val="24"/>
          <w:lang w:val="hy-AM"/>
        </w:rPr>
        <w:t>5</w:t>
      </w:r>
      <w:r w:rsidR="005271E3" w:rsidRPr="004D25F3">
        <w:rPr>
          <w:rFonts w:ascii="GHEA Grapalat" w:hAnsi="GHEA Grapalat"/>
          <w:b/>
          <w:sz w:val="24"/>
          <w:szCs w:val="24"/>
          <w:lang w:val="hy-AM"/>
        </w:rPr>
        <w:t>-րդ</w:t>
      </w:r>
    </w:p>
    <w:p w:rsidR="00EA1D80" w:rsidRPr="004D25F3" w:rsidRDefault="00EA1D80" w:rsidP="00EA1D80">
      <w:pPr>
        <w:ind w:firstLine="708"/>
        <w:jc w:val="both"/>
        <w:rPr>
          <w:rFonts w:ascii="GHEA Grapalat" w:hAnsi="GHEA Grapalat"/>
          <w:sz w:val="24"/>
          <w:szCs w:val="24"/>
          <w:lang w:val="hy-AM"/>
        </w:rPr>
      </w:pPr>
      <w:r w:rsidRPr="004D25F3">
        <w:rPr>
          <w:rFonts w:ascii="GHEA Grapalat" w:hAnsi="GHEA Grapalat"/>
          <w:i/>
          <w:sz w:val="24"/>
          <w:szCs w:val="24"/>
          <w:lang w:val="hy-AM"/>
        </w:rPr>
        <w:t xml:space="preserve">Հավակնորդը փաստարկել է, որ իր կողմից թեև սխալ տարբերակ է նշվել, սակայն նույն առաջադրանքը կրկնվել է տվյալ տարբերակի այլ հարցերում, որոնց մեջ ևս ընտրել է սխալ տարբերակը: Ըստ հավակնորդի՝ </w:t>
      </w:r>
      <w:r w:rsidR="00772876" w:rsidRPr="004D25F3">
        <w:rPr>
          <w:rFonts w:ascii="GHEA Grapalat" w:hAnsi="GHEA Grapalat"/>
          <w:i/>
          <w:sz w:val="24"/>
          <w:szCs w:val="24"/>
          <w:lang w:val="hy-AM"/>
        </w:rPr>
        <w:t>վերջինս զրկվել է երեք այլ հարցի պատասխանելու հնարավորությունից:</w:t>
      </w:r>
      <w:r w:rsidRPr="004D25F3">
        <w:rPr>
          <w:rFonts w:ascii="GHEA Grapalat" w:hAnsi="GHEA Grapalat"/>
          <w:i/>
          <w:sz w:val="24"/>
          <w:szCs w:val="24"/>
          <w:lang w:val="hy-AM"/>
        </w:rPr>
        <w:t xml:space="preserve"> </w:t>
      </w:r>
      <w:r w:rsidRPr="004D25F3">
        <w:rPr>
          <w:rFonts w:ascii="GHEA Grapalat" w:hAnsi="GHEA Grapalat"/>
          <w:sz w:val="24"/>
          <w:szCs w:val="24"/>
          <w:lang w:val="hy-AM"/>
        </w:rPr>
        <w:t xml:space="preserve"> Նշվածի կապակցությամբ, հարկ է նշել, որ Գնահատման հանձնաժողովի արձանագրության համաձայն՝ կրկնվող հարցերի դեպքում Գնահատման հանձնաժողովը յուրաքանչյուր հարց գնահատել է ըստ տրված պատասխանի, այսինքն՝ 4 դրական պատասխանի դեպքում տվել է 4 միավոր, 4 բացասականի դեպքում՝ այդ միավորները հանվել են: Գնահատման նման մոտեցումը ընդունելի է նաև Բողոքարկման հանձնաժողովի համար, նկատի </w:t>
      </w:r>
      <w:r w:rsidRPr="004D25F3">
        <w:rPr>
          <w:rFonts w:ascii="GHEA Grapalat" w:hAnsi="GHEA Grapalat"/>
          <w:sz w:val="24"/>
          <w:szCs w:val="24"/>
          <w:lang w:val="hy-AM"/>
        </w:rPr>
        <w:lastRenderedPageBreak/>
        <w:t>ունենալով այն հանգամանքը, որ թեստերը ստուգում են ոչ միայն անձի գիտելիքների մակերեսային իմացությունը, այլ գիտելիքի կայունությունը, հավակնորդի ուշադրությունը, հետևաբար նույն հարցի 4 անգամ կրկնությունը կարող էր վեր հանել որպես դատավոր աշխատելու ընթացքում անհրաժեշտ այնպիսի կարողություններ, ինչպիսին են վրիպակները նկատելու, ուշադրությունը կենտրոնացնելու</w:t>
      </w:r>
      <w:r w:rsidR="005271E3" w:rsidRPr="004D25F3">
        <w:rPr>
          <w:rFonts w:ascii="GHEA Grapalat" w:hAnsi="GHEA Grapalat"/>
          <w:sz w:val="24"/>
          <w:szCs w:val="24"/>
          <w:lang w:val="hy-AM"/>
        </w:rPr>
        <w:t xml:space="preserve"> </w:t>
      </w:r>
      <w:r w:rsidRPr="004D25F3">
        <w:rPr>
          <w:rFonts w:ascii="GHEA Grapalat" w:hAnsi="GHEA Grapalat"/>
          <w:sz w:val="24"/>
          <w:szCs w:val="24"/>
          <w:lang w:val="hy-AM"/>
        </w:rPr>
        <w:t>ունակությունը:</w:t>
      </w:r>
    </w:p>
    <w:p w:rsidR="007D5F21" w:rsidRPr="004D25F3" w:rsidRDefault="007D5F21" w:rsidP="007D5F21">
      <w:pPr>
        <w:ind w:firstLine="708"/>
        <w:jc w:val="both"/>
        <w:rPr>
          <w:rFonts w:ascii="GHEA Grapalat" w:hAnsi="GHEA Grapalat"/>
          <w:b/>
          <w:sz w:val="24"/>
          <w:szCs w:val="24"/>
          <w:lang w:val="hy-AM"/>
        </w:rPr>
      </w:pPr>
      <w:r w:rsidRPr="004D25F3">
        <w:rPr>
          <w:rFonts w:ascii="GHEA Grapalat" w:hAnsi="GHEA Grapalat"/>
          <w:b/>
          <w:sz w:val="24"/>
          <w:szCs w:val="24"/>
          <w:lang w:val="hy-AM"/>
        </w:rPr>
        <w:t>Հարցեր 12-րդ, 13-րդ, 14-րդ</w:t>
      </w:r>
    </w:p>
    <w:p w:rsidR="007D5F21" w:rsidRPr="004D25F3" w:rsidRDefault="007D5F21" w:rsidP="006439AC">
      <w:pPr>
        <w:ind w:firstLine="708"/>
        <w:jc w:val="both"/>
        <w:rPr>
          <w:rFonts w:ascii="GHEA Grapalat" w:hAnsi="GHEA Grapalat"/>
          <w:sz w:val="24"/>
          <w:szCs w:val="24"/>
          <w:lang w:val="hy-AM"/>
        </w:rPr>
      </w:pPr>
      <w:r w:rsidRPr="004D25F3">
        <w:rPr>
          <w:rFonts w:ascii="GHEA Grapalat" w:hAnsi="GHEA Grapalat"/>
          <w:i/>
          <w:sz w:val="24"/>
          <w:szCs w:val="24"/>
          <w:lang w:val="hy-AM"/>
        </w:rPr>
        <w:t>Հավակնորդը փաստարկել է, որ տվյալ հարցերի մեջ օգտագործվել է մինչդատական վարույթի նկատմամբ նախնական և հետագա վերահսկողություն հասկացությունները, որոնք իրեն անհայտ են</w:t>
      </w:r>
      <w:r w:rsidR="006439AC" w:rsidRPr="004D25F3">
        <w:rPr>
          <w:rFonts w:ascii="GHEA Grapalat" w:hAnsi="GHEA Grapalat"/>
          <w:i/>
          <w:sz w:val="24"/>
          <w:szCs w:val="24"/>
          <w:lang w:val="hy-AM"/>
        </w:rPr>
        <w:t>, ուստի գտնում է, որ նշված հարցերի վերաբերյալ իր կողմից տրված բոլոր պատասխանները պետք է համարել ճիշտ</w:t>
      </w:r>
      <w:r w:rsidRPr="004D25F3">
        <w:rPr>
          <w:rFonts w:ascii="GHEA Grapalat" w:hAnsi="GHEA Grapalat"/>
          <w:i/>
          <w:sz w:val="24"/>
          <w:szCs w:val="24"/>
          <w:lang w:val="hy-AM"/>
        </w:rPr>
        <w:t xml:space="preserve">: </w:t>
      </w:r>
      <w:r w:rsidRPr="004D25F3">
        <w:rPr>
          <w:rFonts w:ascii="GHEA Grapalat" w:hAnsi="GHEA Grapalat"/>
          <w:sz w:val="24"/>
          <w:szCs w:val="24"/>
          <w:lang w:val="hy-AM"/>
        </w:rPr>
        <w:t xml:space="preserve">Նշվածի կապակցությամբ, հարկ է նշել, որ </w:t>
      </w:r>
      <w:r w:rsidR="006439AC" w:rsidRPr="004D25F3">
        <w:rPr>
          <w:rFonts w:ascii="GHEA Grapalat" w:hAnsi="GHEA Grapalat"/>
          <w:sz w:val="24"/>
          <w:szCs w:val="24"/>
          <w:lang w:val="hy-AM"/>
        </w:rPr>
        <w:t>հավակնորդի փաստարկ</w:t>
      </w:r>
      <w:r w:rsidR="00886EFA" w:rsidRPr="004D25F3">
        <w:rPr>
          <w:rFonts w:ascii="GHEA Grapalat" w:hAnsi="GHEA Grapalat"/>
          <w:sz w:val="24"/>
          <w:szCs w:val="24"/>
          <w:lang w:val="hy-AM"/>
        </w:rPr>
        <w:t>ը</w:t>
      </w:r>
      <w:r w:rsidR="006439AC" w:rsidRPr="004D25F3">
        <w:rPr>
          <w:rFonts w:ascii="GHEA Grapalat" w:hAnsi="GHEA Grapalat"/>
          <w:sz w:val="24"/>
          <w:szCs w:val="24"/>
          <w:lang w:val="hy-AM"/>
        </w:rPr>
        <w:t xml:space="preserve"> ակնհայտ անհիմն </w:t>
      </w:r>
      <w:r w:rsidR="00886EFA" w:rsidRPr="004D25F3">
        <w:rPr>
          <w:rFonts w:ascii="GHEA Grapalat" w:hAnsi="GHEA Grapalat"/>
          <w:sz w:val="24"/>
          <w:szCs w:val="24"/>
          <w:lang w:val="hy-AM"/>
        </w:rPr>
        <w:t>է</w:t>
      </w:r>
      <w:r w:rsidR="006439AC" w:rsidRPr="004D25F3">
        <w:rPr>
          <w:rFonts w:ascii="GHEA Grapalat" w:hAnsi="GHEA Grapalat"/>
          <w:sz w:val="24"/>
          <w:szCs w:val="24"/>
          <w:lang w:val="hy-AM"/>
        </w:rPr>
        <w:t>, ուստի դրան մանրամասն անդրադառնալու անհրաժեշտությունը բացակայում է:</w:t>
      </w:r>
    </w:p>
    <w:p w:rsidR="006439AC" w:rsidRPr="004D25F3" w:rsidRDefault="006439AC" w:rsidP="006439AC">
      <w:pPr>
        <w:ind w:firstLine="708"/>
        <w:jc w:val="both"/>
        <w:rPr>
          <w:rFonts w:ascii="GHEA Grapalat" w:hAnsi="GHEA Grapalat"/>
          <w:b/>
          <w:sz w:val="24"/>
          <w:szCs w:val="24"/>
          <w:lang w:val="hy-AM"/>
        </w:rPr>
      </w:pPr>
      <w:r w:rsidRPr="004D25F3">
        <w:rPr>
          <w:rFonts w:ascii="GHEA Grapalat" w:hAnsi="GHEA Grapalat"/>
          <w:b/>
          <w:sz w:val="24"/>
          <w:szCs w:val="24"/>
          <w:lang w:val="hy-AM"/>
        </w:rPr>
        <w:t>Հարց 16</w:t>
      </w:r>
    </w:p>
    <w:p w:rsidR="006439AC" w:rsidRPr="004D25F3" w:rsidRDefault="006439AC" w:rsidP="006439AC">
      <w:pPr>
        <w:ind w:firstLine="708"/>
        <w:jc w:val="both"/>
        <w:rPr>
          <w:rFonts w:ascii="GHEA Grapalat" w:hAnsi="GHEA Grapalat"/>
          <w:sz w:val="24"/>
          <w:szCs w:val="24"/>
          <w:lang w:val="hy-AM"/>
        </w:rPr>
      </w:pPr>
      <w:r w:rsidRPr="004D25F3">
        <w:rPr>
          <w:rFonts w:ascii="GHEA Grapalat" w:hAnsi="GHEA Grapalat"/>
          <w:sz w:val="24"/>
          <w:szCs w:val="24"/>
          <w:lang w:val="hy-AM"/>
        </w:rPr>
        <w:t xml:space="preserve">Հավակնորդը որպես ճիշտ պատասխան է ընտրել առաջադրվածներից 1-ինը, այն է՝ </w:t>
      </w:r>
      <w:r w:rsidRPr="004D25F3">
        <w:rPr>
          <w:rFonts w:ascii="GHEA Grapalat" w:hAnsi="GHEA Grapalat"/>
          <w:i/>
          <w:sz w:val="24"/>
          <w:szCs w:val="24"/>
          <w:lang w:val="hy-AM"/>
        </w:rPr>
        <w:t xml:space="preserve">բավարարի ներկայացված բողոքը, եթե գտնում է, որ այն հիմնավոր է, </w:t>
      </w:r>
      <w:r w:rsidRPr="004D25F3">
        <w:rPr>
          <w:rFonts w:ascii="GHEA Grapalat" w:hAnsi="GHEA Grapalat"/>
          <w:sz w:val="24"/>
          <w:szCs w:val="24"/>
          <w:lang w:val="hy-AM"/>
        </w:rPr>
        <w:t xml:space="preserve">մինչդեռ ներկայացվածներից ճիշտ տարբերակը 2-րդն է, այն է՝ </w:t>
      </w:r>
      <w:r w:rsidRPr="004D25F3">
        <w:rPr>
          <w:rFonts w:ascii="GHEA Grapalat" w:hAnsi="GHEA Grapalat"/>
          <w:i/>
          <w:sz w:val="24"/>
          <w:szCs w:val="24"/>
          <w:lang w:val="hy-AM"/>
        </w:rPr>
        <w:t>մերժի ներկայացված բողոքը, նույնիսկ, եթե գտնում է, որ ներկայացված բողոքը հիմնավոր է,</w:t>
      </w:r>
      <w:r w:rsidRPr="004D25F3">
        <w:rPr>
          <w:rFonts w:ascii="GHEA Grapalat" w:hAnsi="GHEA Grapalat"/>
          <w:sz w:val="24"/>
          <w:szCs w:val="24"/>
          <w:lang w:val="hy-AM"/>
        </w:rPr>
        <w:t xml:space="preserve"> քանի որ </w:t>
      </w:r>
      <w:r w:rsidR="00886EFA" w:rsidRPr="004D25F3">
        <w:rPr>
          <w:rFonts w:ascii="GHEA Grapalat" w:hAnsi="GHEA Grapalat"/>
          <w:sz w:val="24"/>
          <w:szCs w:val="24"/>
          <w:lang w:val="hy-AM"/>
        </w:rPr>
        <w:t xml:space="preserve">այն դեպքում, երբ </w:t>
      </w:r>
      <w:r w:rsidR="00881BB2" w:rsidRPr="004D25F3">
        <w:rPr>
          <w:rFonts w:ascii="GHEA Grapalat" w:hAnsi="GHEA Grapalat"/>
          <w:sz w:val="24"/>
          <w:szCs w:val="24"/>
          <w:lang w:val="hy-AM"/>
        </w:rPr>
        <w:t>քրեական գործը նախնական քննության փուլից դատական քննության փուլ անցնելու հետևանքով վեճի առարկա իրավահարաբերությունների առնչությամբ որոշում կայացնելու իրավասությունը նախաքննական մարմնից փոխանցվել է դատարանին՝ անձի իրավունքների և ազատությունների խախտումը վերացնելու՝ վարույթն իրականացնող մարմնի պարտականություն սահմանելու դատարանի լիազորությունը դառնում է անիրագործելի և կարող է առաջացնել դատարանի համապատասխան որոշման կատարման անհնարինություն: Նշված դատողութունը պայմանավորված է այն իրողությամբ, որ մի կողմից, քրեական գործը դատարանին փոխանցված լինելու պատճառով նախաքննական մարմինը վեճի առարկա իրավահարաբերությունների առնչությամբ որոշումներ կայացնելու կամ գործողություններ կատարելու իրավասություն չունի, ուստի վերջինիս համար post factum պարտականություն չի կարող սահմանվել, մյուս կողմից՝ հաշվի առնելով, որ այդ պահին վարույթն իրականացնող մարմինը գործն ըստ էության քննող դատարանն է, մինչդատական վարույթի նկատմամբ դատական վերահսկողություն իրականացնող դատարանն իրավասություն չունի որոշակի պարտականություններ սահմանելու նույն ատյանի մեկ այլ դատարանի համար</w:t>
      </w:r>
      <w:r w:rsidR="00886EFA" w:rsidRPr="004D25F3">
        <w:rPr>
          <w:rFonts w:ascii="GHEA Grapalat" w:hAnsi="GHEA Grapalat"/>
          <w:sz w:val="24"/>
          <w:szCs w:val="24"/>
          <w:lang w:val="hy-AM"/>
        </w:rPr>
        <w:t xml:space="preserve"> (</w:t>
      </w:r>
      <w:r w:rsidR="00886EFA" w:rsidRPr="004D25F3">
        <w:rPr>
          <w:rFonts w:ascii="GHEA Grapalat" w:hAnsi="GHEA Grapalat"/>
          <w:i/>
          <w:sz w:val="24"/>
          <w:szCs w:val="24"/>
          <w:lang w:val="hy-AM"/>
        </w:rPr>
        <w:t>mutatis mutandis</w:t>
      </w:r>
      <w:r w:rsidR="00881BB2" w:rsidRPr="004D25F3">
        <w:rPr>
          <w:rFonts w:ascii="GHEA Grapalat" w:hAnsi="GHEA Grapalat"/>
          <w:i/>
          <w:sz w:val="24"/>
          <w:szCs w:val="24"/>
          <w:lang w:val="hy-AM"/>
        </w:rPr>
        <w:t xml:space="preserve"> </w:t>
      </w:r>
      <w:r w:rsidR="00886EFA" w:rsidRPr="004D25F3">
        <w:rPr>
          <w:rFonts w:ascii="GHEA Grapalat" w:hAnsi="GHEA Grapalat"/>
          <w:i/>
          <w:sz w:val="24"/>
          <w:szCs w:val="24"/>
          <w:lang w:val="hy-AM"/>
        </w:rPr>
        <w:t>տես Վճռաբեկ դատարանի թիվ ԵԿԴ/0255/11/15 որոշումը</w:t>
      </w:r>
      <w:r w:rsidR="00886EFA" w:rsidRPr="004D25F3">
        <w:rPr>
          <w:rFonts w:ascii="GHEA Grapalat" w:hAnsi="GHEA Grapalat"/>
          <w:sz w:val="24"/>
          <w:szCs w:val="24"/>
          <w:lang w:val="hy-AM"/>
        </w:rPr>
        <w:t>)</w:t>
      </w:r>
      <w:r w:rsidR="001D50ED" w:rsidRPr="004D25F3">
        <w:rPr>
          <w:rFonts w:ascii="GHEA Grapalat" w:hAnsi="GHEA Grapalat"/>
          <w:sz w:val="24"/>
          <w:szCs w:val="24"/>
          <w:lang w:val="hy-AM"/>
        </w:rPr>
        <w:t>:</w:t>
      </w:r>
    </w:p>
    <w:p w:rsidR="00881BB2" w:rsidRPr="004D25F3" w:rsidRDefault="00881BB2" w:rsidP="00881BB2">
      <w:pPr>
        <w:ind w:firstLine="708"/>
        <w:jc w:val="both"/>
        <w:rPr>
          <w:rFonts w:ascii="GHEA Grapalat" w:hAnsi="GHEA Grapalat"/>
          <w:b/>
          <w:sz w:val="24"/>
          <w:szCs w:val="24"/>
          <w:lang w:val="hy-AM"/>
        </w:rPr>
      </w:pPr>
      <w:r w:rsidRPr="004D25F3">
        <w:rPr>
          <w:rFonts w:ascii="GHEA Grapalat" w:hAnsi="GHEA Grapalat"/>
          <w:b/>
          <w:sz w:val="24"/>
          <w:szCs w:val="24"/>
          <w:lang w:val="hy-AM"/>
        </w:rPr>
        <w:t>Հարց 16</w:t>
      </w:r>
    </w:p>
    <w:p w:rsidR="00881BB2" w:rsidRPr="004D25F3" w:rsidRDefault="00881BB2" w:rsidP="00881BB2">
      <w:pPr>
        <w:ind w:firstLine="708"/>
        <w:jc w:val="both"/>
        <w:rPr>
          <w:rFonts w:ascii="GHEA Grapalat" w:hAnsi="GHEA Grapalat"/>
          <w:sz w:val="24"/>
          <w:szCs w:val="24"/>
          <w:lang w:val="hy-AM"/>
        </w:rPr>
      </w:pPr>
      <w:r w:rsidRPr="004D25F3">
        <w:rPr>
          <w:rFonts w:ascii="GHEA Grapalat" w:hAnsi="GHEA Grapalat"/>
          <w:sz w:val="24"/>
          <w:szCs w:val="24"/>
          <w:lang w:val="hy-AM"/>
        </w:rPr>
        <w:lastRenderedPageBreak/>
        <w:t>Հավակնորդը նշել է, որ իրեն պետք է շնորհվի 1 միավոր, քանի որ նշված հարցը եղել է Օպերատիվ-հետախուզական գործունեության մասին ՀՀ օրենքից, որի վերաբերյալ հարց չէր կարող ներառվել հարցաշարում, քանի որ</w:t>
      </w:r>
      <w:r w:rsidR="00B06293" w:rsidRPr="004D25F3">
        <w:rPr>
          <w:rFonts w:ascii="GHEA Grapalat" w:hAnsi="GHEA Grapalat"/>
          <w:sz w:val="24"/>
          <w:szCs w:val="24"/>
          <w:lang w:val="hy-AM"/>
        </w:rPr>
        <w:t xml:space="preserve"> որակավորման</w:t>
      </w:r>
      <w:r w:rsidRPr="004D25F3">
        <w:rPr>
          <w:rFonts w:ascii="GHEA Grapalat" w:hAnsi="GHEA Grapalat"/>
          <w:sz w:val="24"/>
          <w:szCs w:val="24"/>
          <w:lang w:val="hy-AM"/>
        </w:rPr>
        <w:t xml:space="preserve"> քննության</w:t>
      </w:r>
      <w:r w:rsidR="00B06293" w:rsidRPr="004D25F3">
        <w:rPr>
          <w:rFonts w:ascii="GHEA Grapalat" w:hAnsi="GHEA Grapalat"/>
          <w:sz w:val="24"/>
          <w:szCs w:val="24"/>
          <w:lang w:val="hy-AM"/>
        </w:rPr>
        <w:t xml:space="preserve"> անցկացման</w:t>
      </w:r>
      <w:r w:rsidR="001D50ED" w:rsidRPr="004D25F3">
        <w:rPr>
          <w:rFonts w:ascii="GHEA Grapalat" w:hAnsi="GHEA Grapalat"/>
          <w:sz w:val="24"/>
          <w:szCs w:val="24"/>
          <w:lang w:val="hy-AM"/>
        </w:rPr>
        <w:t xml:space="preserve"> առնչությամբ</w:t>
      </w:r>
      <w:r w:rsidRPr="004D25F3">
        <w:rPr>
          <w:rFonts w:ascii="GHEA Grapalat" w:hAnsi="GHEA Grapalat"/>
          <w:sz w:val="24"/>
          <w:szCs w:val="24"/>
          <w:lang w:val="hy-AM"/>
        </w:rPr>
        <w:t xml:space="preserve"> հրապարակված </w:t>
      </w:r>
      <w:r w:rsidR="00B06293" w:rsidRPr="004D25F3">
        <w:rPr>
          <w:rFonts w:ascii="GHEA Grapalat" w:hAnsi="GHEA Grapalat"/>
          <w:sz w:val="24"/>
          <w:szCs w:val="24"/>
          <w:lang w:val="hy-AM"/>
        </w:rPr>
        <w:t>որոշումներ</w:t>
      </w:r>
      <w:r w:rsidR="001D50ED" w:rsidRPr="004D25F3">
        <w:rPr>
          <w:rFonts w:ascii="GHEA Grapalat" w:hAnsi="GHEA Grapalat"/>
          <w:sz w:val="24"/>
          <w:szCs w:val="24"/>
          <w:lang w:val="hy-AM"/>
        </w:rPr>
        <w:t>ում</w:t>
      </w:r>
      <w:r w:rsidR="00B06293" w:rsidRPr="004D25F3">
        <w:rPr>
          <w:rFonts w:ascii="GHEA Grapalat" w:hAnsi="GHEA Grapalat"/>
          <w:sz w:val="24"/>
          <w:szCs w:val="24"/>
          <w:lang w:val="hy-AM"/>
        </w:rPr>
        <w:t xml:space="preserve"> և դրանցով սահմանված </w:t>
      </w:r>
      <w:r w:rsidRPr="004D25F3">
        <w:rPr>
          <w:rFonts w:ascii="GHEA Grapalat" w:hAnsi="GHEA Grapalat"/>
          <w:sz w:val="24"/>
          <w:szCs w:val="24"/>
          <w:lang w:val="hy-AM"/>
        </w:rPr>
        <w:t>կարգ</w:t>
      </w:r>
      <w:r w:rsidR="001D50ED" w:rsidRPr="004D25F3">
        <w:rPr>
          <w:rFonts w:ascii="GHEA Grapalat" w:hAnsi="GHEA Grapalat"/>
          <w:sz w:val="24"/>
          <w:szCs w:val="24"/>
          <w:lang w:val="hy-AM"/>
        </w:rPr>
        <w:t>ում</w:t>
      </w:r>
      <w:r w:rsidRPr="004D25F3">
        <w:rPr>
          <w:rFonts w:ascii="GHEA Grapalat" w:hAnsi="GHEA Grapalat"/>
          <w:sz w:val="24"/>
          <w:szCs w:val="24"/>
          <w:lang w:val="hy-AM"/>
        </w:rPr>
        <w:t xml:space="preserve"> </w:t>
      </w:r>
      <w:r w:rsidR="00B06293" w:rsidRPr="004D25F3">
        <w:rPr>
          <w:rFonts w:ascii="GHEA Grapalat" w:hAnsi="GHEA Grapalat"/>
          <w:sz w:val="24"/>
          <w:szCs w:val="24"/>
          <w:lang w:val="hy-AM"/>
        </w:rPr>
        <w:t xml:space="preserve">ՕՀՄ մասին օրենքը ներառված չէ: Մինչդեռ Հանձնաժողովը արձանագրում է, որ ԲԴԽ 2021թ. </w:t>
      </w:r>
      <w:r w:rsidR="001D50ED" w:rsidRPr="004D25F3">
        <w:rPr>
          <w:rFonts w:ascii="GHEA Grapalat" w:hAnsi="GHEA Grapalat"/>
          <w:sz w:val="24"/>
          <w:szCs w:val="24"/>
          <w:lang w:val="hy-AM"/>
        </w:rPr>
        <w:t>հ</w:t>
      </w:r>
      <w:r w:rsidR="00B06293" w:rsidRPr="004D25F3">
        <w:rPr>
          <w:rFonts w:ascii="GHEA Grapalat" w:hAnsi="GHEA Grapalat"/>
          <w:sz w:val="24"/>
          <w:szCs w:val="24"/>
          <w:lang w:val="hy-AM"/>
        </w:rPr>
        <w:t xml:space="preserve">ուլիսի 15-ի թիվ ԲԴԽ-50-Ո-119 որոշմամբ հաստատված թիվ 1 հավելվածի 4-րդ կետով սահմանվել է, որ թեստային առաջադրանքները, քրեական մասնագիտացման ոլորտի ընդհանուր հարցերին վերաբերող հիպոթետիկ խնդիրներից բացի, պետք է առավելապես ներառեն նաև մինչդատական քրեական վարույթի նկատմամբ դատական վերահսկողության գործերի և </w:t>
      </w:r>
      <w:r w:rsidR="00B06293" w:rsidRPr="004D25F3">
        <w:rPr>
          <w:rFonts w:ascii="GHEA Grapalat" w:hAnsi="GHEA Grapalat"/>
          <w:b/>
          <w:sz w:val="24"/>
          <w:szCs w:val="24"/>
          <w:lang w:val="hy-AM"/>
        </w:rPr>
        <w:t>օպերատիվ-հետախուզական միջոցառումներ իրականացնելու մասին միջնորդությունների քննությանը</w:t>
      </w:r>
      <w:r w:rsidR="00B06293" w:rsidRPr="004D25F3">
        <w:rPr>
          <w:rFonts w:ascii="GHEA Grapalat" w:hAnsi="GHEA Grapalat"/>
          <w:sz w:val="24"/>
          <w:szCs w:val="24"/>
          <w:lang w:val="hy-AM"/>
        </w:rPr>
        <w:t xml:space="preserve"> վերաբերող հիպոթետիկ հարցեր, ինչն արդեն իսկ բավարար է հավակնորդի փաստարկը հիմնազուրկ համարելու համար:</w:t>
      </w:r>
    </w:p>
    <w:p w:rsidR="000B4A01" w:rsidRPr="004D25F3" w:rsidRDefault="000B4A01" w:rsidP="00681389">
      <w:pPr>
        <w:ind w:firstLine="708"/>
        <w:jc w:val="both"/>
        <w:rPr>
          <w:rFonts w:ascii="GHEA Grapalat" w:hAnsi="GHEA Grapalat"/>
          <w:sz w:val="24"/>
          <w:lang w:val="hy-AM"/>
        </w:rPr>
      </w:pPr>
      <w:r w:rsidRPr="004D25F3">
        <w:rPr>
          <w:rFonts w:ascii="GHEA Grapalat" w:hAnsi="GHEA Grapalat"/>
          <w:sz w:val="24"/>
          <w:lang w:val="hy-AM"/>
        </w:rPr>
        <w:t xml:space="preserve">Ելնելով վերոգրյալից </w:t>
      </w:r>
      <w:r w:rsidR="0036309D" w:rsidRPr="004D25F3">
        <w:rPr>
          <w:rFonts w:ascii="GHEA Grapalat" w:hAnsi="GHEA Grapalat"/>
          <w:sz w:val="24"/>
          <w:lang w:val="hy-AM"/>
        </w:rPr>
        <w:t xml:space="preserve">և ղեկավարվելով «Հայաստանի Հանրապետության դատական օրենսգիրք» սահմանադրական օրենքի 105.1-րդ հոդվածով, ինչպես նաև Բարձրագույն դատական խորհրդի՝ 2021 թվականի հուլիսի 15-ի թիվ ԲԴԽ-50-Ո-119 որոշմամբ հաստատված թիվ 4 հավելվածի 29-րդ կետով </w:t>
      </w:r>
      <w:r w:rsidRPr="004D25F3">
        <w:rPr>
          <w:rFonts w:ascii="GHEA Grapalat" w:hAnsi="GHEA Grapalat"/>
          <w:sz w:val="24"/>
          <w:lang w:val="hy-AM"/>
        </w:rPr>
        <w:t>Բողոքարկման հանձնաժողովը</w:t>
      </w:r>
      <w:r w:rsidR="0036309D" w:rsidRPr="004D25F3">
        <w:rPr>
          <w:rFonts w:ascii="GHEA Grapalat" w:hAnsi="GHEA Grapalat"/>
          <w:sz w:val="24"/>
          <w:lang w:val="hy-AM"/>
        </w:rPr>
        <w:t>՝</w:t>
      </w:r>
    </w:p>
    <w:p w:rsidR="000B4A01" w:rsidRPr="004D25F3" w:rsidRDefault="000B4A01" w:rsidP="000B4A01">
      <w:pPr>
        <w:jc w:val="center"/>
        <w:rPr>
          <w:rFonts w:ascii="GHEA Grapalat" w:hAnsi="GHEA Grapalat"/>
          <w:b/>
          <w:sz w:val="28"/>
          <w:lang w:val="hy-AM"/>
        </w:rPr>
      </w:pPr>
      <w:r w:rsidRPr="004D25F3">
        <w:rPr>
          <w:rFonts w:ascii="GHEA Grapalat" w:hAnsi="GHEA Grapalat"/>
          <w:b/>
          <w:sz w:val="28"/>
          <w:lang w:val="hy-AM"/>
        </w:rPr>
        <w:t>Ո Ր Ո Շ Ե Ց</w:t>
      </w:r>
    </w:p>
    <w:p w:rsidR="000B4A01" w:rsidRPr="004D25F3" w:rsidRDefault="000B4A01" w:rsidP="000B4A01">
      <w:pPr>
        <w:jc w:val="center"/>
        <w:rPr>
          <w:rFonts w:ascii="GHEA Grapalat" w:hAnsi="GHEA Grapalat"/>
          <w:lang w:val="hy-AM"/>
        </w:rPr>
      </w:pPr>
    </w:p>
    <w:p w:rsidR="000B4A01" w:rsidRPr="004D25F3" w:rsidRDefault="00CB2BB7" w:rsidP="00681389">
      <w:pPr>
        <w:ind w:firstLine="708"/>
        <w:jc w:val="both"/>
        <w:rPr>
          <w:rFonts w:ascii="GHEA Grapalat" w:hAnsi="GHEA Grapalat"/>
          <w:sz w:val="24"/>
          <w:lang w:val="hy-AM"/>
        </w:rPr>
      </w:pPr>
      <w:r w:rsidRPr="004D25F3">
        <w:rPr>
          <w:rFonts w:ascii="GHEA Grapalat" w:hAnsi="GHEA Grapalat"/>
          <w:sz w:val="24"/>
          <w:lang w:val="hy-AM"/>
        </w:rPr>
        <w:t xml:space="preserve">Թիվ </w:t>
      </w:r>
      <w:r w:rsidR="00D1731B" w:rsidRPr="004D25F3">
        <w:rPr>
          <w:rFonts w:ascii="GHEA Grapalat" w:hAnsi="GHEA Grapalat"/>
          <w:sz w:val="24"/>
          <w:lang w:val="hy-AM"/>
        </w:rPr>
        <w:t>12589</w:t>
      </w:r>
      <w:r w:rsidRPr="004D25F3">
        <w:rPr>
          <w:rFonts w:ascii="GHEA Grapalat" w:hAnsi="GHEA Grapalat"/>
          <w:sz w:val="24"/>
          <w:lang w:val="hy-AM"/>
        </w:rPr>
        <w:t xml:space="preserve"> ծածկագրով աշխատանքի ք</w:t>
      </w:r>
      <w:r w:rsidR="007C1410" w:rsidRPr="004D25F3">
        <w:rPr>
          <w:rFonts w:ascii="GHEA Grapalat" w:hAnsi="GHEA Grapalat"/>
          <w:sz w:val="24"/>
          <w:lang w:val="hy-AM"/>
        </w:rPr>
        <w:t xml:space="preserve">ննության արդյունքների դեմ բերված բողոքը </w:t>
      </w:r>
      <w:r w:rsidR="00F710A0" w:rsidRPr="004D25F3">
        <w:rPr>
          <w:rFonts w:ascii="GHEA Grapalat" w:hAnsi="GHEA Grapalat"/>
          <w:sz w:val="24"/>
          <w:lang w:val="hy-AM"/>
        </w:rPr>
        <w:t xml:space="preserve">ամբողջությամբ </w:t>
      </w:r>
      <w:r w:rsidR="00834F8F" w:rsidRPr="004D25F3">
        <w:rPr>
          <w:rFonts w:ascii="GHEA Grapalat" w:hAnsi="GHEA Grapalat"/>
          <w:sz w:val="24"/>
          <w:lang w:val="hy-AM"/>
        </w:rPr>
        <w:t>մերժել</w:t>
      </w:r>
      <w:r w:rsidR="00FD0A62" w:rsidRPr="004D25F3">
        <w:rPr>
          <w:rFonts w:ascii="GHEA Grapalat" w:hAnsi="GHEA Grapalat"/>
          <w:sz w:val="24"/>
          <w:lang w:val="hy-AM"/>
        </w:rPr>
        <w:t xml:space="preserve">: </w:t>
      </w:r>
    </w:p>
    <w:p w:rsidR="000B4A01" w:rsidRPr="004D25F3" w:rsidRDefault="00435A99" w:rsidP="00C2224D">
      <w:pPr>
        <w:jc w:val="both"/>
        <w:rPr>
          <w:rFonts w:ascii="GHEA Grapalat" w:hAnsi="GHEA Grapalat"/>
          <w:lang w:val="hy-AM"/>
        </w:rPr>
      </w:pPr>
      <w:r w:rsidRPr="004D25F3">
        <w:rPr>
          <w:rFonts w:ascii="GHEA Grapalat" w:hAnsi="GHEA Grapalat"/>
          <w:lang w:val="hy-AM"/>
        </w:rPr>
        <w:t xml:space="preserve">  </w:t>
      </w:r>
    </w:p>
    <w:p w:rsidR="00435A99" w:rsidRPr="004D25F3" w:rsidRDefault="00435A99" w:rsidP="005E1B6F">
      <w:pPr>
        <w:spacing w:line="360" w:lineRule="auto"/>
        <w:jc w:val="both"/>
        <w:rPr>
          <w:rFonts w:ascii="GHEA Grapalat" w:hAnsi="GHEA Grapalat"/>
          <w:lang w:val="hy-AM"/>
        </w:rPr>
      </w:pPr>
      <w:r w:rsidRPr="004D25F3">
        <w:rPr>
          <w:rFonts w:ascii="GHEA Grapalat" w:hAnsi="GHEA Grapalat"/>
          <w:lang w:val="hy-AM"/>
        </w:rPr>
        <w:t xml:space="preserve">ՀԱՆՁՆԱԺՈՂՈՎԻ ՆԱԽԱԳԱՀ՝                   </w:t>
      </w:r>
      <w:r w:rsidRPr="004D25F3">
        <w:rPr>
          <w:rFonts w:ascii="GHEA Grapalat" w:hAnsi="GHEA Grapalat"/>
          <w:u w:val="single"/>
          <w:lang w:val="hy-AM"/>
        </w:rPr>
        <w:t xml:space="preserve">                                     Ռ.ՄԽԻԹԱՐՅԱՆ</w:t>
      </w:r>
    </w:p>
    <w:p w:rsidR="00435A99" w:rsidRPr="004D25F3" w:rsidRDefault="00435A99" w:rsidP="005E1B6F">
      <w:pPr>
        <w:spacing w:line="360" w:lineRule="auto"/>
        <w:jc w:val="both"/>
        <w:rPr>
          <w:rFonts w:ascii="GHEA Grapalat" w:hAnsi="GHEA Grapalat"/>
          <w:lang w:val="hy-AM"/>
        </w:rPr>
      </w:pPr>
      <w:r w:rsidRPr="004D25F3">
        <w:rPr>
          <w:rFonts w:ascii="GHEA Grapalat" w:hAnsi="GHEA Grapalat"/>
          <w:lang w:val="hy-AM"/>
        </w:rPr>
        <w:t xml:space="preserve">ՀԱՆՁՆԱԺՈՂՈՎԻ ԱՆԴԱՄՆԵՐ՝                </w:t>
      </w:r>
      <w:r w:rsidRPr="004D25F3">
        <w:rPr>
          <w:rFonts w:ascii="GHEA Grapalat" w:hAnsi="GHEA Grapalat"/>
          <w:u w:val="single"/>
          <w:lang w:val="hy-AM"/>
        </w:rPr>
        <w:t xml:space="preserve">                                        Ա.ՂՈՒԿԱՍՅԱՆ</w:t>
      </w:r>
    </w:p>
    <w:p w:rsidR="000B4A01" w:rsidRPr="004D25F3" w:rsidRDefault="00435A99" w:rsidP="00EE0CCB">
      <w:pPr>
        <w:spacing w:line="360" w:lineRule="auto"/>
        <w:jc w:val="both"/>
        <w:rPr>
          <w:rFonts w:ascii="GHEA Grapalat" w:hAnsi="GHEA Grapalat"/>
          <w:lang w:val="en-US"/>
        </w:rPr>
      </w:pPr>
      <w:r w:rsidRPr="004D25F3">
        <w:rPr>
          <w:rFonts w:ascii="GHEA Grapalat" w:hAnsi="GHEA Grapalat"/>
          <w:lang w:val="hy-AM"/>
        </w:rPr>
        <w:t xml:space="preserve">                                                                          </w:t>
      </w:r>
      <w:r w:rsidRPr="004D25F3">
        <w:rPr>
          <w:rFonts w:ascii="GHEA Grapalat" w:hAnsi="GHEA Grapalat"/>
          <w:u w:val="single"/>
          <w:lang w:val="hy-AM"/>
        </w:rPr>
        <w:t xml:space="preserve">                                     </w:t>
      </w:r>
      <w:r w:rsidRPr="004D25F3">
        <w:rPr>
          <w:rFonts w:ascii="GHEA Grapalat" w:hAnsi="GHEA Grapalat"/>
          <w:u w:val="single"/>
          <w:lang w:val="en-US"/>
        </w:rPr>
        <w:t>Վ.ՍՈՒՔԻԱՍՅԱՆ</w:t>
      </w:r>
    </w:p>
    <w:sectPr w:rsidR="000B4A01" w:rsidRPr="004D2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GHEA Grapalat">
    <w:panose1 w:val="00000000000000000000"/>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3F7"/>
    <w:rsid w:val="00057986"/>
    <w:rsid w:val="00061DF0"/>
    <w:rsid w:val="000735B8"/>
    <w:rsid w:val="00080539"/>
    <w:rsid w:val="000945A6"/>
    <w:rsid w:val="00096806"/>
    <w:rsid w:val="000B48C2"/>
    <w:rsid w:val="000B4A01"/>
    <w:rsid w:val="000D7F1B"/>
    <w:rsid w:val="001128A9"/>
    <w:rsid w:val="0019268F"/>
    <w:rsid w:val="001A1E3D"/>
    <w:rsid w:val="001C350F"/>
    <w:rsid w:val="001D50ED"/>
    <w:rsid w:val="002362AE"/>
    <w:rsid w:val="00287E86"/>
    <w:rsid w:val="002D7DA9"/>
    <w:rsid w:val="002E2811"/>
    <w:rsid w:val="002F6152"/>
    <w:rsid w:val="00336E5C"/>
    <w:rsid w:val="0036309D"/>
    <w:rsid w:val="00376901"/>
    <w:rsid w:val="003C4E71"/>
    <w:rsid w:val="004103DD"/>
    <w:rsid w:val="00413A1F"/>
    <w:rsid w:val="00427E7E"/>
    <w:rsid w:val="004316D5"/>
    <w:rsid w:val="00433B6E"/>
    <w:rsid w:val="00435A99"/>
    <w:rsid w:val="00455C99"/>
    <w:rsid w:val="00460E4C"/>
    <w:rsid w:val="00491A15"/>
    <w:rsid w:val="004D25F3"/>
    <w:rsid w:val="005271E3"/>
    <w:rsid w:val="005A01A4"/>
    <w:rsid w:val="005E1B6F"/>
    <w:rsid w:val="006043F7"/>
    <w:rsid w:val="006439AC"/>
    <w:rsid w:val="00675373"/>
    <w:rsid w:val="00681389"/>
    <w:rsid w:val="006B063E"/>
    <w:rsid w:val="006D7F0F"/>
    <w:rsid w:val="006F2EE9"/>
    <w:rsid w:val="0071435A"/>
    <w:rsid w:val="00741313"/>
    <w:rsid w:val="0077194A"/>
    <w:rsid w:val="00772876"/>
    <w:rsid w:val="007B64C5"/>
    <w:rsid w:val="007B66FE"/>
    <w:rsid w:val="007C1113"/>
    <w:rsid w:val="007C1410"/>
    <w:rsid w:val="007D5F21"/>
    <w:rsid w:val="00830582"/>
    <w:rsid w:val="00834F8F"/>
    <w:rsid w:val="008368F8"/>
    <w:rsid w:val="00863D3F"/>
    <w:rsid w:val="00881BB2"/>
    <w:rsid w:val="00886EFA"/>
    <w:rsid w:val="008C5B98"/>
    <w:rsid w:val="008F34C2"/>
    <w:rsid w:val="00912114"/>
    <w:rsid w:val="0094697D"/>
    <w:rsid w:val="00994084"/>
    <w:rsid w:val="009951FD"/>
    <w:rsid w:val="009B23E9"/>
    <w:rsid w:val="00A26BAF"/>
    <w:rsid w:val="00AA4A53"/>
    <w:rsid w:val="00B06293"/>
    <w:rsid w:val="00B8653D"/>
    <w:rsid w:val="00BD1CF7"/>
    <w:rsid w:val="00C14337"/>
    <w:rsid w:val="00C2224D"/>
    <w:rsid w:val="00CB2BB7"/>
    <w:rsid w:val="00CB41D6"/>
    <w:rsid w:val="00CC6078"/>
    <w:rsid w:val="00CE75C8"/>
    <w:rsid w:val="00D1731B"/>
    <w:rsid w:val="00DA560C"/>
    <w:rsid w:val="00DF16A5"/>
    <w:rsid w:val="00E6138A"/>
    <w:rsid w:val="00E617A3"/>
    <w:rsid w:val="00E81FB9"/>
    <w:rsid w:val="00EA1D80"/>
    <w:rsid w:val="00EC475B"/>
    <w:rsid w:val="00EE0CCB"/>
    <w:rsid w:val="00EF035C"/>
    <w:rsid w:val="00F23D3B"/>
    <w:rsid w:val="00F26AEB"/>
    <w:rsid w:val="00F27CEB"/>
    <w:rsid w:val="00F474E3"/>
    <w:rsid w:val="00F64AE9"/>
    <w:rsid w:val="00F710A0"/>
    <w:rsid w:val="00F75E10"/>
    <w:rsid w:val="00F953D1"/>
    <w:rsid w:val="00FA50EB"/>
    <w:rsid w:val="00FD0A62"/>
    <w:rsid w:val="00FE56F6"/>
    <w:rsid w:val="00FF3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DF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63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D7F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F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520</TotalTime>
  <Pages>4</Pages>
  <Words>1064</Words>
  <Characters>6065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Arman Ohanyan</cp:lastModifiedBy>
  <cp:revision>69</cp:revision>
  <cp:lastPrinted>2021-08-15T20:25:00Z</cp:lastPrinted>
  <dcterms:created xsi:type="dcterms:W3CDTF">2021-08-14T08:07:00Z</dcterms:created>
  <dcterms:modified xsi:type="dcterms:W3CDTF">2021-08-15T20:44:00Z</dcterms:modified>
</cp:coreProperties>
</file>